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định giá tối đa dịch vụ sử dụng Cảng Du lịch xã Thung Nai, huyện Cao Phong,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ỦY BAN NHÂN DÂN</w:t>
      </w:r>
    </w:p>
    <w:p>
      <w:r>
        <w:t>TỈNH HÒA BÌNH</w:t>
      </w:r>
    </w:p>
    <w:p>
      <w:r>
        <w:t>-------</w:t>
      </w:r>
    </w:p>
    <w:p>
      <w:r>
        <w:t>CỘNG HÒA XÃ HỘI CHỦ NGHĨA VIỆT NAM</w:t>
      </w:r>
    </w:p>
    <w:p>
      <w:r>
        <w:t>Độc lập - Tự do - Hạnh phúc</w:t>
      </w:r>
    </w:p>
    <w:p>
      <w:r>
        <w:t>---------------</w:t>
      </w:r>
    </w:p>
    <w:p>
      <w:r>
        <w:t>Số: 20/2024/QĐ-UBND</w:t>
      </w:r>
    </w:p>
    <w:p>
      <w:r>
        <w:t>Hòa Bình, ngày 10 tháng 7 năm 2024</w:t>
      </w:r>
    </w:p>
    <w:p>
      <w:r>
        <w:t>QUYẾT ĐỊNH</w:t>
      </w:r>
    </w:p>
    <w:p>
      <w:r>
        <w:t>ĐỊNH GIÁ TỐI ĐA DỊCH VỤ SỬ DỤNG CẢNG DU LỊCH XÃ THUNG NAI, HUYỆN CAO PHONG, TỈNH HÒA BÌNH</w:t>
      </w:r>
    </w:p>
    <w:p>
      <w:r>
        <w:t>ỦY BAN NHÂN DÂN TỈNH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45/2018/NĐ-CP ngày 13 tháng 3 năm 2018 của Chính phủ quy định việc quản lý, sử dụng và khai thác tài sản kết cấu hạ tầng giao thông đường thủy nội địa;</w:t>
      </w:r>
    </w:p>
    <w:p>
      <w:r>
        <w:t>Theo đề nghị của Giám đốc Sở Giao thông vận tải tại Tờ trình số 107/TTr-SGTVT ngày 27 tháng 6 năm 2024; Ý kiến thẩm định của Sở Tài chính tại Văn bản số 908/STC-QLG&amp;CS ngày 29 tháng 3 năm 2024; Báo cáo thẩm định số 3454/BC-STP ngày 17 tháng 6 năm 2024 của Sở Tư pháp.</w:t>
      </w:r>
    </w:p>
    <w:p>
      <w:r>
        <w:t>QUYẾT ĐỊNH:</w:t>
      </w:r>
    </w:p>
    <w:p>
      <w:r>
        <w:t>Điều 1.  Định giá tối đa dịch vụ sử dụng Cảng Du lịch xã Thung Nai, huyện Cao Phong, tỉnh Hòa Bình, như sau:</w:t>
      </w:r>
    </w:p>
    <w:p>
      <w:r>
        <w:t>1. Giá dịch vụ của hành khách qua Cảng du lịch xã Thung Nai, huyện Cao Phong, tỉnh Hòa Bình: 11.000 đồng/lượt.</w:t>
      </w:r>
    </w:p>
    <w:p>
      <w:r>
        <w:t>2. Giá dịch vụ neo đậu tàu, thuyền tại Cảng du lịch xã Thung Nai, huyện Cao Phong, tỉnh Hòa Bình: 67.000 đồng/lượt.</w:t>
      </w:r>
    </w:p>
    <w:p>
      <w:r>
        <w:t>(Giá trên là giá chưa bao gồm thuế giá trị gia tăng)</w:t>
      </w:r>
    </w:p>
    <w:p>
      <w:r>
        <w:t>Điều 2.  Tổ chức thực hiện</w:t>
      </w:r>
    </w:p>
    <w:p>
      <w:r>
        <w:t>1. Giao Sở Giao thông vận tải chủ trì, phối hợp với các đơn vị có liên quan tổ chức triển khai thực hiện việc thu giá dịch vụ theo quy định.</w:t>
      </w:r>
    </w:p>
    <w:p>
      <w:r>
        <w:t>2. Giao Sở Tài chính chủ trì, phối hợp Sở Giao thông vận tải và các đơn vị có liên quan hướng dẫn, kiểm tra việc thực hiện thu giá dịch vụ sử dụng Cảng Du lịch xã Thung Nai, huyện Cao Phong, tỉnh Hòa Bình theo Quyết định này.</w:t>
      </w:r>
    </w:p>
    <w:p>
      <w:r>
        <w:t>3. Trong quá trình thực hiện nếu có phát sinh, vướng mắc các cơ quan, đơn vị có liên quan kịp thời phản ánh về Sở Giao thông vận tải để tổng hợp, báo cáo, tham mưu Ủy ban nhân dân tỉnh xem xét, xử lý hoặc sửa đổi, bổ sung cho phù hợp.</w:t>
      </w:r>
    </w:p>
    <w:p>
      <w:r>
        <w:t>4. Trường hợp các Văn bản quy phạm pháp luật dẫn chiếu tại Quyết định này được sửa đổi, bổ sung hoặc thay thế thì thực hiện theo quy định tại các Văn bản sửa đổi, bổ sung, thay thế đó.</w:t>
      </w:r>
    </w:p>
    <w:p>
      <w:r>
        <w:t>Điều 3.  Quyết định này có hiệu lực kể từ ngày 25 tháng 7 năm 2024.</w:t>
      </w:r>
    </w:p>
    <w:p>
      <w:r>
        <w:t>Điều 4.  Chánh Văn phòng Ủy ban nhân dân tỉnh; Giám đốc các Sở, Thủ trưởng các Ban, ngành, đoàn thể tỉnh; Chủ tịch Ủy ban nhân dân các huyện, thành phố; Các cơ quan, đơn vị, tổ chức, cá nhân có liên quan căn cứ Quyết định thi hành./.</w:t>
      </w:r>
    </w:p>
    <w:p>
      <w:r>
        <w:t>Nơi nhận:</w:t>
      </w:r>
    </w:p>
    <w:p>
      <w:r>
        <w:t>- Như Điều 4;</w:t>
      </w:r>
    </w:p>
    <w:p>
      <w:r>
        <w:t>- Văn phòng Chính phủ;</w:t>
      </w:r>
    </w:p>
    <w:p>
      <w:r>
        <w:t>- Bộ Giao thông vận tải;</w:t>
      </w:r>
    </w:p>
    <w:p>
      <w:r>
        <w:t>- Bộ Tài chính;</w:t>
      </w:r>
    </w:p>
    <w:p>
      <w:r>
        <w:t>- Cục Kiểm tra văn bản 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Trung tâm Tin học và Công báo tỉnh;</w:t>
      </w:r>
    </w:p>
    <w:p>
      <w:r>
        <w:t>- Các Phó CVP UBND tỉnh;</w:t>
      </w:r>
    </w:p>
    <w:p>
      <w:r>
        <w:t>- Lưu: VT, KTTH (BM).</w:t>
      </w:r>
    </w:p>
    <w:p>
      <w:r>
        <w:t>TM. ỦY BAN NHÂN DÂN</w:t>
      </w:r>
    </w:p>
    <w:p>
      <w:r>
        <w:t>KT. CHỦ TỊCH</w:t>
      </w:r>
    </w:p>
    <w:p>
      <w:r>
        <w:t>PHÓ CHỦ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