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20/2023/QĐ-UBND sửa đổi Quy định về giải quyết tranh chấp đất đai và cưỡng chế thực hiện quyết định giải quyết tranh chấp đất đai có hiệu lực thi hành trên địa bàn Thành phố Hồ Chí Minh kèm theo Quyết định 06/2018/QĐ-UBND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19/05/2023</w:t>
            </w:r>
          </w:p>
        </w:tc>
      </w:tr>
      <w:tr>
        <w:tc>
          <w:tcPr>
            <w:tcW w:type="dxa" w:w="4320"/>
          </w:tcPr>
          <w:p>
            <w:r>
              <w:t>Ngày hiệu lực</w:t>
            </w:r>
          </w:p>
        </w:tc>
        <w:tc>
          <w:tcPr>
            <w:tcW w:type="dxa" w:w="4320"/>
          </w:tcPr>
          <w:p>
            <w:r>
              <w:t>29/05/2023</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20/2023/QĐ-UBND</w:t>
      </w:r>
    </w:p>
    <w:p>
      <w:r>
        <w:t>Thành phố Hồ Chí Minh, ngày 19 tháng 5 năm 2023</w:t>
      </w:r>
    </w:p>
    <w:p>
      <w:r>
        <w:t>QUYẾT ĐỊNH</w:t>
      </w:r>
    </w:p>
    <w:p>
      <w:r>
        <w:t>SỬA ĐỔI, BỔ SUNG MỘT SỐ ĐIỀU CỦA QUY ĐỊNH VỀ GIẢI QUYẾT TRANH CHẤP ĐẤT ĐAI VÀ CƯỠNG CHẾ THỰC HIỆN QUYẾT ĐỊNH GIẢI QUYẾT TRANH CHẤP ĐẤT ĐAI CÓ HIỆU LỰC THI HÀNH TRÊN ĐỊA BÀN THÀNH PHỐ HỒ CHÍ MINH BAN HÀNH KÈM THEO QUYẾT ĐỊNH SỐ 06/2018/QĐ-UBND NGÀY 07 THÁNG 3 NĂM 2018 CỦA ỦY BAN NHÂN DÂN THÀNH PHỐ HỒ CHÍ MINH</w:t>
      </w:r>
    </w:p>
    <w:p>
      <w:r>
        <w:t>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29 tháng 11 năm 2013;</w:t>
      </w:r>
    </w:p>
    <w:p>
      <w:r>
        <w:t>Căn cứ Nghị định 154/2020/NĐ-CP ngày 31 tháng 12 năm 2020 của Chính phủ về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43/2014/NĐ-CP ngày 15 tháng 5 năm 2014 của Chính phủ quy định chi tiết thi hành một số điều của Luật Đất đai; Nghị định số 01/2017/NĐ-CP ngày 06 tháng 01 năm 2017 của Chính phủ sửa đổi, bổ sung một số Nghị định quy định thi hành Luật Đất đai; Nghị định số 148/2020/NĐ-CP ngày 18 tháng 12 năm 2020 của Chính phủ về sửa đổi, bổ sung một số Nghị định quy định chi tiết thi hành Luật Đất đai;</w:t>
      </w:r>
    </w:p>
    <w:p>
      <w:r>
        <w:t>Thực hiện Kết luận kiểm tra số 22/KL-KTrVB ngày 19 tháng 6 năm 2022 của Cục Kiểm tra văn bản quy phạm pháp luật - Bộ Tư pháp đối với Quyết định số 06/2018/QĐ-UBND ngày 07 tháng 3 năm 2018 của Ủy ban nhân dân Thành phố Hồ Chí Minh về giải quyết tranh chấp đất đai và cưỡng chế thực hiện quyết định giải quyết tranh chấp đất đai có hiệu lực thi hành trên địa bàn Thành phố Hồ Chí Minh;</w:t>
      </w:r>
    </w:p>
    <w:p>
      <w:r>
        <w:t>Theo đề nghị của Giám đốc Sở Tài nguyên và Môi trường tại Tờ trình số 2291/TTr-STNMT-TTr ngày 24 tháng 3 năm 2023 và ý kiến thẩm định của Sở Tư pháp tại Báo cáo số 221/BC-STP-KTrVB ngày 16 tháng 01 năm 2023.</w:t>
      </w:r>
    </w:p>
    <w:p>
      <w:r>
        <w:t>QUYẾT ĐỊNH:</w:t>
      </w:r>
    </w:p>
    <w:p>
      <w:r>
        <w:t>Điều 1. Sửa đổi, bổ sung một số điều của Quy định về giải quyết tranh chấp đất đai và cưỡng chế thực hiện quyết định giải quyết tranh chấp đất đai có hiệu lực thi hành trên địa bàn Thành phố Hồ Chí Minh ban hành kèm theo Quyết định số 06/2018/QĐ-UBND ngày 07 tháng 3 năm 2018 của Ủy ban nhân dân Thành phố Hồ Chí Minh.</w:t>
      </w:r>
    </w:p>
    <w:p>
      <w:r>
        <w:t>1. Sửa đổi, bổ sung khoản 1 Điều 1 như sau:</w:t>
      </w:r>
    </w:p>
    <w:p>
      <w:r>
        <w:t>“1. Phạm vi điều chỉnh</w:t>
      </w:r>
    </w:p>
    <w:p>
      <w:r>
        <w:t>Quy định này quy định về trình tự, thủ tục giải quyết tranh chấp đất đai thuộc thẩm quyền của cơ quan hành chính nhà nước trong trường hợp các bên tranh chấp không có Giấy chứng nhận hoặc không có một trong các loại giấy tờ quy định tại Điều 100 Luật Đất đai năm 2013, Điều 18 Nghị định số 43/2014/NĐ-CP ngày 15 tháng 5 năm 2014 của Chính phủ quy định chi tiết thi hành một số điều của Luật Đất đai, khoản 16 Điều 2 Nghị định số 01/2017/NĐ-CP ngày 06 tháng 01 năm 2017 sửa đổi, bổ sung một số nghị định quy định chi tiết thi hành Luật Đất đai; quy định về trình tự, thủ tục cưỡng chế thực hiện quyết định giải quyết tranh chấp đất đai có hiệu lực thi hành trên địa bàn thành phố Hồ Chí Minh”.</w:t>
      </w:r>
    </w:p>
    <w:p>
      <w:r>
        <w:t>2. Sửa đổi, bổ sung Điều 2 như sau:</w:t>
      </w:r>
    </w:p>
    <w:p>
      <w:r>
        <w:t>“Điều 2. Cơ sở để xác định thẩm quyền giải quyết tranh chấp đất đai của Chủ tịch Ủy ban nhân dân các cấp</w:t>
      </w:r>
    </w:p>
    <w:p>
      <w:r>
        <w:t>Ủy ban nhân dân cấp có thẩm quyền chỉ thụ lý giải quyết tranh chấp đất đai mà đương sự không có Giấy chứng nhận hoặc không có một trong các loại giấy tờ quy định tại Điều 100 Luật Đất đai năm 2013, Điều 18 Nghị định số 43/2014/NĐ-CP ngày 15 tháng 5 năm 2014 của Chính phủ quy định chi tiết thi hành một số điều của Luật Đất đai, khoản 16 Điều 2 Nghị định số 01/2017/NĐ-CP ngày 06 tháng 01 năm 2017 sửa đổi, bổ sung một số nghị định quy định chi tiết thi hành Luật Đất đai và không có khởi kiện tại Tòa án nhân dân có thẩm quyền theo quy định của pháp luật về tố tụng dân sự”.</w:t>
      </w:r>
    </w:p>
    <w:p>
      <w:r>
        <w:t>3. Sửa đổi, bổ sung khoản 5 Điều 4 như sau:</w:t>
      </w:r>
    </w:p>
    <w:p>
      <w:r>
        <w:t>“5. Đơn tranh chấp đất đai phải ghi rõ ngày, tháng, năm viết đơn, họ và tên, ngày, tháng, năm sinh, giới tính của người đứng tên trong đơn; số chứng minh nhân dân hoặc căn cước công dân, nơi cấp, ngày, tháng, năm, cơ quan cấp, địa chỉ nơi cư trú của người đứng tên trong đơn; nội dung, lý do tranh chấp và yêu cầu của người viết đơn. Đơn phải do người tranh chấp ký tên hoặc điểm chỉ”.</w:t>
      </w:r>
    </w:p>
    <w:p>
      <w:r>
        <w:t>4. Sửa đổi, bổ sung khoản 2 Điều 19 như sau:</w:t>
      </w:r>
    </w:p>
    <w:p>
      <w:r>
        <w:t>“2. Thành lập Hội đồng hòa giải tranh chấp đất đai để thực hiện hòa giải. Thành phần Hội đồng gồm: Chủ tịch hoặc Phó Chủ tịch Ủy ban nhân dân là Chủ tịch Hội đồng; đại diện Ủy ban Mặt trận Tổ quốc xã, phường, thị trấn; tổ trưởng tổ dân phố đối với khu vực đô thị; trưởng thôn, ấp đối với khu vực nông thôn; người có uy tín trong dòng họ, ở nơi sinh sống, nơi làm việc; người có trình độ pháp lý, có kiến thức xã hội; già làng, chức sắc tôn giáo, người biết rõ vụ, việc; đại diện của một số hộ dân sinh sống lâu đời tại xã, phường, thị trấn biết rõ về nguồn gốc và quá trình sử dụng đối với thửa đất đó; cán bộ địa chính, cán bộ tư pháp xã, phường, thị trấn. Tùy từng trường hợp cụ thể, có thể mời đại diện Hội Nông dân, Hội Phụ nữ, Hội Cựu chiến binh, Đoàn Thanh niên Cộng sản Hồ Chí Minh”.</w:t>
      </w:r>
    </w:p>
    <w:p>
      <w:r>
        <w:t>Điều 2. Bãi bỏ một số điều của Quy định về giải quyết tranh chấp đất đai và cưỡng chế thực hiện quyết định giải quyết tranh chấp đất đai có hiệu lực thi hành trên địa bàn Thành phố Hồ Chí Minh ban hành kèm theo Quyết định số 06/2018/QĐ-UBND ngày 07 tháng 3 năm 2018 của Ủy ban nhân dân Thành phố Hồ Chí Minh.</w:t>
      </w:r>
    </w:p>
    <w:p>
      <w:r>
        <w:t>Bãi bỏ khoản 2 Điều 16 của Quy định về giải quyết tranh chấp đất đai và cưỡng chế thực hiện quyết định giải quyết tranh chấp đất đai có hiệu lực thi hành trên địa bàn Thành phố Hồ Chí Minh ban hành kèm theo Quyết định số 06/2018/QĐ-UBND ngày 07 tháng 3 năm 2018 của Ủy ban nhân dân Thành phố Hồ Chí Minh.</w:t>
      </w:r>
    </w:p>
    <w:p>
      <w:r>
        <w:t>Điều 3. Điều khoản thi hành</w:t>
      </w:r>
    </w:p>
    <w:p>
      <w:r>
        <w:t>1. Quyết định này có hiệu lực thi hành kể từ ngày 29 tháng 5 năm 2023.</w:t>
      </w:r>
    </w:p>
    <w:p>
      <w:r>
        <w:t>2. Các nội dung khác vẫn thực hiện theo Quyết định số 06/2018/QĐ-UBND ngày 07 tháng 3 năm 2018 của Ủy ban nhân dân Thành phố Hồ Chí Minh về ban hành quy định giải quyết tranh chấp đất đai và cưỡng chế thực hiện quyết định giải quyết tranh chấp đất đai có hiệu lực thi hành trên địa bàn Thành phố Hồ Chí Minh.</w:t>
      </w:r>
    </w:p>
    <w:p>
      <w:r>
        <w:t>Điều 4. Trách nhiệm tổ chức thực hiện</w:t>
      </w:r>
    </w:p>
    <w:p>
      <w:r>
        <w:t>Chánh Văn phòng Ủy ban nhân dân Thành phố, Giám đốc Sở Tư pháp, Chánh Thanh tra Thành phố, Giám đốc Sở Tài nguyên và Môi trường, Thủ trưởng các sở, ban, ngành Thành phố, Chủ tịch Ủy ban nhân dân các quận, huyện, thành phố Thủ Đức, Chủ tịch Ủy ban nhân dân phường, xã, thị trấn và các tổ chức, cá nhân có liên quan chịu trách nhiệm thi hành Quyết định này./.</w:t>
      </w:r>
    </w:p>
    <w:p>
      <w:r>
        <w:t>Nơi nhận:</w:t>
      </w:r>
    </w:p>
    <w:p>
      <w:r>
        <w:t>- Như Điều 4;</w:t>
      </w:r>
    </w:p>
    <w:p>
      <w:r>
        <w:t>- Cục Kiểm tra VBQPPL - Bộ Tư pháp;</w:t>
      </w:r>
    </w:p>
    <w:p>
      <w:r>
        <w:t>- Thường trực Thành ủy;</w:t>
      </w:r>
    </w:p>
    <w:p>
      <w:r>
        <w:t>- Thường trực HĐND Thành phố;</w:t>
      </w:r>
    </w:p>
    <w:p>
      <w:r>
        <w:t>- TTUB: CT, các PCT;</w:t>
      </w:r>
    </w:p>
    <w:p>
      <w:r>
        <w:t>- Sở Tư pháp;</w:t>
      </w:r>
    </w:p>
    <w:p>
      <w:r>
        <w:t>- VPUB: CVP, các PCVP;</w:t>
      </w:r>
    </w:p>
    <w:p>
      <w:r>
        <w:t>- Các phòng NCTH;</w:t>
      </w:r>
    </w:p>
    <w:p>
      <w:r>
        <w:t>- Trung tâm Công báo;</w:t>
      </w:r>
    </w:p>
    <w:p>
      <w:r>
        <w:t>- Cổng thông tin điện tử Thành phố (City Web);</w:t>
      </w:r>
    </w:p>
    <w:p>
      <w:r>
        <w:t>- Lưu: VT, (NCPC/Kh).</w:t>
      </w:r>
    </w:p>
    <w:p>
      <w:r>
        <w:t>TM. ỦY BAN NHÂN DÂN</w:t>
      </w:r>
    </w:p>
    <w:p>
      <w:r>
        <w:t>KT. CHỦ TỊCH</w:t>
      </w:r>
    </w:p>
    <w:p>
      <w:r>
        <w:t>PHÓ CHỦ TỊCH</w:t>
      </w:r>
    </w:p>
    <w:p>
      <w:r>
        <w:t>Bùi Xuân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