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sửa đổi nội dung tiêu chí của Phụ lục Bộ tiêu chí thôn nông thôn mới kiểu mẫu trên địa bàn tỉnh Bắc Giang kèm theo Quyết định 11/2018/QĐ-UBND Quy định Bộ tiêu chí thôn nông thôn mới kiểu mẫu và thẩm quyền xét, công nhận, công bố thôn nông thôn mới kiểu mẫu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20/2023/QĐ-UBND</w:t>
      </w:r>
    </w:p>
    <w:p>
      <w:r>
        <w:t>Bắc Giang, ngày 10 tháng 7 năm 2023</w:t>
      </w:r>
    </w:p>
    <w:p>
      <w:r>
        <w:t>QUYẾT ĐỊNH</w:t>
      </w:r>
    </w:p>
    <w:p>
      <w:r>
        <w:t>SỬA ĐỔI, BỔ SUNG MỘT SỐ NỘI DUNG TIÊU CHÍ CỦA PHỤ LỤC BỘ TIÊU CHÍ THÔN  NÔNG THÔN MỚI KIỂU MẪU TRÊN ĐỊA BÀN TỈNH BẮC GIANG BAN HÀNH KÈM THEO QUYẾT ĐỊNH SỐ 11/2018/QĐ-UBND NGÀY 15/5/2018 CỦA UBND TỈNH QUY ĐỊNH BỘ TIÊU CHÍ THÔN NÔNG THÔN MỚI KIỂU MẪU VÀ THẨM QUYỀN XÉT, CÔNG NHẬN, CÔNG BỐ THÔN NÔNG THÔN MỚI KIỂU MẪU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Giám đốc Sở Nông nghiệp và Phát triển nông thôn tại Tờ trình số 242/TTr-SNN ngày 30 tháng 6 năm 2023.</w:t>
      </w:r>
    </w:p>
    <w:p>
      <w:r>
        <w:t>QUYẾT ĐỊNH:</w:t>
      </w:r>
    </w:p>
    <w:p>
      <w:r>
        <w:t>Điều 1. Sửa đổi, bổ sung một số nội dung tiêu chí của Phụ lục Bộ tiêu chí thôn nông thôn mới kiểu mẫu trên địa bàn tỉnh Bắc Giang ban hành kèm theo Quyết định số 11/2018/QĐ-UBND ngày 15/5/2018 của UBND tỉnh Quy định Bộ tiêu chí thôn nông thôn mới kiểu mẫu và thẩm quyền xét, công nhận, công bố thôn nông thôn mới kiểu mẫu trên địa bàn tỉnh Bắc Giang</w:t>
      </w:r>
    </w:p>
    <w:p>
      <w:r>
        <w:t>1. Sửa đổi, bổ sung Mục 3.3 thuộc Tiêu chí phát triển sản xuất, như sau:</w:t>
      </w:r>
    </w:p>
    <w:p>
      <w:r>
        <w:t>Nội dung tiêu chí</w:t>
      </w:r>
    </w:p>
    <w:p>
      <w:r>
        <w:t>Chỉ tiêu</w:t>
      </w:r>
    </w:p>
    <w:p>
      <w:r>
        <w:t>3.3. Không có hộ nghèo đa chiều (trừ các hộ thuộc diện bảo trợ xã hội)</w:t>
      </w:r>
    </w:p>
    <w:p>
      <w:r>
        <w:t>Đạt</w:t>
      </w:r>
    </w:p>
    <w:p>
      <w:r>
        <w:t>2. Sửa đổi, bổ sung Mục 6.1 thuộc Tiêu chí văn hóa, y tế như sau:</w:t>
      </w:r>
    </w:p>
    <w:p>
      <w:r>
        <w:t>Nội dung tiêu chí</w:t>
      </w:r>
    </w:p>
    <w:p>
      <w:r>
        <w:t>Chỉ tiêu</w:t>
      </w:r>
    </w:p>
    <w:p>
      <w:r>
        <w:t>6.1. Văn hóa</w:t>
      </w:r>
    </w:p>
    <w:p>
      <w:r>
        <w:t>Tỷ lệ hộ gia đình đạt tiêu chuẩn Gia đình văn hóa</w:t>
      </w:r>
    </w:p>
    <w:p>
      <w:r>
        <w:t>≥ 95%</w:t>
      </w:r>
    </w:p>
    <w:p>
      <w:r>
        <w:t>Thôn được công nhận và giữ vững danh hiệu Thôn văn hoá ít nhất 03 năm liên tục đến năm xét, công nhận</w:t>
      </w:r>
    </w:p>
    <w:p>
      <w:r>
        <w:t>Đạt</w:t>
      </w:r>
    </w:p>
    <w:p>
      <w:r>
        <w:t>Có câu lạc bộ (đội, nhóm) văn nghệ, thể thao hoạt động thường xuyên; tối thiểu 80% số hộ, hội viên, đoàn viên tham gia các phong trào, hoạt động cộng đồng do địa phương phát động</w:t>
      </w:r>
    </w:p>
    <w:p>
      <w:r>
        <w:t>Đạt</w:t>
      </w:r>
    </w:p>
    <w:p>
      <w:r>
        <w:t>100% hộ gia đình thực hiện tốt các quy định về nếp sống văn minh trong việc cưới, việc tang và lễ hội</w:t>
      </w:r>
    </w:p>
    <w:p>
      <w:r>
        <w:t>Đạt</w:t>
      </w:r>
    </w:p>
    <w:p>
      <w:r>
        <w:t>3. Sửa đổi, bổ sung Mục 7.1 thuộc Tiêu chí hệ thống chính trị, an ninh, trật tự xã hội như sau:</w:t>
      </w:r>
    </w:p>
    <w:p>
      <w:r>
        <w:t>“7.1. Chi bộ thôn được xếp loại hoàn thành tốt nhiệm vụ trở lên 03 năm liên tục đến năm xét, công nhận”.</w:t>
      </w:r>
    </w:p>
    <w:p>
      <w:r>
        <w:t>Điều 2.  Quyết định có hiệu lực kể từ ngày 01 tháng 8 năm 2023.</w:t>
      </w:r>
    </w:p>
    <w:p>
      <w:r>
        <w:t>Trưởng Ban chỉ đạo các Chương trình MTQG; Chánh Văn phòng Ủy ban nhân dân tỉnh; Thủ trưởng các sở, ban, ngành cấp tỉnh; Chánh Văn phòng Điều phối Chương trình MTQG xây dựng nông thôn mới tỉnh; Chủ tịch UBND các huyện, thành phố; Chủ tịch UBND các xã và các đơn vị có liên quan căn cứ quyết định thi hành./.</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