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bãi bỏ Khoản 1 điều 2 Quyết định 01/2023/QĐ-UBND phân cấp thẩm quyền tiếp nhận hồ sơ thông báo khởi công xây dựng kèm theo hồ sơ thiết kế xây dựng và quản lý trật tự xây dựng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20/2023/QĐ-UBND</w:t>
      </w:r>
    </w:p>
    <w:p>
      <w:r>
        <w:t>Kiên Giang, ngày 19 tháng 10 năm 2023</w:t>
      </w:r>
    </w:p>
    <w:p>
      <w:r>
        <w:t>QUYẾT ĐỊNH</w:t>
      </w:r>
    </w:p>
    <w:p>
      <w:r>
        <w:t>VỀ VIỆC BÃI BỎ KHOẢN 1 ĐIỀU 2 QUYẾT ĐỊNH SỐ 01/2023/QĐ-UBND NGÀY 17 THÁNG 01 NĂM 2023 CỦA ỦY BAN NHÂN DÂN TỈNH PHÂN CẤP THẨM QUYỀN TIẾP NHẬN HỒ SƠ THÔNG BÁO KHỞI CÔNG XÂY DỰNG KÈM THEO HỒ SƠ THIẾT KẾ XÂY DỰNG VÀ QUẢN LÝ TRẬT TỰ XÂY DỰNG TRÊN ĐỊA BÀN TỈNH KIÊN GIANG</w:t>
      </w:r>
    </w:p>
    <w:p>
      <w:r>
        <w:t>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Theo đề nghị của Giám đốc Sở Xây dựng tại Tờ trình số 1782/TTr-SXD ngày 10 tháng 7 năm 2023.</w:t>
      </w:r>
    </w:p>
    <w:p>
      <w:r>
        <w:t>QUYẾT ĐỊNH:</w:t>
      </w:r>
    </w:p>
    <w:p>
      <w:r>
        <w:t>Điều 1.    Bãi bỏ khoản 1 Điều 2 Quyết định số 01/2023/QĐ-UBND ngày 17 tháng 01 năm 2023 của Ủy ban nhân dân tỉnh phân cấp thẩm quyền tiếp nhận hồ sơ thông báo khởi công xây dựng kèm theo hồ sơ thiết kế xây dựng và quản lý trật tự xây dựng trên địa bàn tỉnh Kiên Giang.</w:t>
      </w:r>
    </w:p>
    <w:p>
      <w:r>
        <w:t>Điều 2.  Tổ chức thực hiện</w:t>
      </w:r>
    </w:p>
    <w:p>
      <w:r>
        <w:t>Giao cho Giám đốc Sở Xây dựng; Giám đốc (Thủ trưởng) các sở, ban, ngành tỉnh; Chủ tịch Ủy ban nhân dân các huyện, thành phố; Chủ tịch Ủy ban nhân dân các xã, phường, thị trấn tổ chức triển khai thực hiện Quyết định này.</w:t>
      </w:r>
    </w:p>
    <w:p>
      <w:r>
        <w:t>Điều 3.  Điều khoản thi hành</w:t>
      </w:r>
    </w:p>
    <w:p>
      <w:r>
        <w:t>Chánh Văn phòng Ủy ban nhân dân tỉnh; Giám đốc (Thủ trưởng) các sở, ban, ngành cấp tỉnh; Chủ tịch Ủy ban nhân dân các huyện, thành phố; Chủ tịch Ủy ban nhân dân các xã, phường, thị trấn và các cơ quan, tổ chức, cá nhân có liên quan chịu trách nhiệm thi hành Quyết định này.</w:t>
      </w:r>
    </w:p>
    <w:p>
      <w:r>
        <w:t>Quyết định này có hiệu lực từ ngày 30 tháng 10 năm 2023./.</w:t>
      </w:r>
    </w:p>
    <w:p>
      <w:r>
        <w:t>TM. ỦY BAN NHÂN DÂN</w:t>
      </w:r>
    </w:p>
    <w:p>
      <w:r>
        <w:t>CHỦ TỊCH</w:t>
      </w:r>
    </w:p>
    <w:p>
      <w:r>
        <w:t>Lâm Minh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