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2/2025/QĐ-UBND sửa đổi Hướng dẫn Luật Nhà ở trên địa bàn tỉnh Yên Bái kèm theo Quyết định 11/2024/QĐ-UBND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2/2025/QĐ-UBND</w:t>
      </w:r>
    </w:p>
    <w:p>
      <w:r>
        <w:t>Yên Bái, ngày 09 tháng 01 năm 2025</w:t>
      </w:r>
    </w:p>
    <w:p>
      <w:r>
        <w:t>QUYẾT ĐỊNH</w:t>
      </w:r>
    </w:p>
    <w:p>
      <w:r>
        <w:t>SỬA ĐỔI, BỔ SUNG MỘT SỐ ĐIỀU CỦA QUY ĐỊNH CHI TIẾT MỘT SỐ ĐIỀU CỦA LUẬT NHÀ Ở TRÊN ĐỊA BÀN TỈNH YÊN BÁI BAN HÀNH KÈM THEO QUYẾT ĐỊNH SỐ 11/2024/QĐ-UBND NGÀY 22 THÁNG 8 NĂM 2024 CỦA ỦY BAN NHÂN DÂN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Xây dựng tại Tờ trình số 133/TTr-SXD ngày 24 tháng 12 năm 2024.</w:t>
      </w:r>
    </w:p>
    <w:p>
      <w:r>
        <w:t>QUYẾT ĐỊNH:</w:t>
      </w:r>
    </w:p>
    <w:p>
      <w:r>
        <w:t>Điều 1. Sửa đổi, bổ sung một số Điều của Quy định chi tiết một số điều của Luật Nhà ở trên địa bàn tỉnh Yên Bái ban hành kèm theo Quyết định số 11/2024/QĐ-UBND ngày 22 tháng 8 năm 2024 của Ủy ban nhân dân tỉnh Yên Bái như sau:</w:t>
      </w:r>
    </w:p>
    <w:p>
      <w:r>
        <w:t>1. Bổ sung khoản 4a vào sau khoản 4 Điều 1 như sau:</w:t>
      </w:r>
    </w:p>
    <w:p>
      <w:r>
        <w:t>“4a. Khoản 1 Điều 77 quy định việc hỗ trợ giải quyết bán, cho thuê mua, cho thuê nhà ở xã hội cho đối tượng quy định tại khoản 2 và khoản 3 Điều 76 của Luật Nhà ở.”.</w:t>
      </w:r>
    </w:p>
    <w:p>
      <w:r>
        <w:t>2. Bổ sung Điều 7a vào sau Điều 7 như sau:</w:t>
      </w:r>
    </w:p>
    <w:p>
      <w:r>
        <w:t>“ Điều 7a. Hỗ trợ giải quyết bán, cho thuê mua, cho thuê nhà ở xã hội cho đối tượng quy định tại khoản 2 và khoản 3 Điều 76 của Luật Nhà ở</w:t>
      </w:r>
    </w:p>
    <w:p>
      <w:r>
        <w:t>Các đối tượng là hộ gia đình nghèo, cận nghèo tại khu vực nông thôn và hộ gia đình nghèo, cận nghèo tại khu vực nông thôn thuộc vùng thường xuyên bị ảnh hưởng bởi thiên tai, biến đổi khí hậu theo quy định tại khoản 2, khoản 3 Điều 76 Luật Nhà ở trên địa bàn tỉnh được hỗ trợ giải quyết bán, cho thuê mua, cho thuê nhà ở xã hội.”.</w:t>
      </w:r>
    </w:p>
    <w:p>
      <w:r>
        <w:t>3. Bãi bỏ khoản 3 Điều 4.</w:t>
      </w:r>
    </w:p>
    <w:p>
      <w:r>
        <w:t>Điều 2. Hiệu lực thi hành</w:t>
      </w:r>
    </w:p>
    <w:p>
      <w:r>
        <w:t>Quyết định này có hiệu lực thi hành từ ngày 15 tháng 01 năm 2025.</w:t>
      </w:r>
    </w:p>
    <w:p>
      <w:r>
        <w:t>Điều 3. Tổ chức thực hiện</w:t>
      </w:r>
    </w:p>
    <w:p>
      <w:r>
        <w:t>Chánh Văn phòng Ủy ban nhân dân tỉnh; Thủ trưởng các Sở, ban, ngành; Chủ tịch Ủy ban nhân dân các huyện, thị xã, thành phố; các tổ chức, cá nhân và các cơ quan, đơn vị có liên quan chịu trách nhiệm thi hành Quyết định này./.</w:t>
      </w:r>
    </w:p>
    <w:p>
      <w:r>
        <w:t>Nơi nhận:</w:t>
      </w:r>
    </w:p>
    <w:p>
      <w:r>
        <w:t>- Như điều 3;</w:t>
      </w:r>
    </w:p>
    <w:p>
      <w:r>
        <w:t>- Văn phòng Chính phủ;</w:t>
      </w:r>
    </w:p>
    <w:p>
      <w:r>
        <w:t>- Bộ Xây dựng;</w:t>
      </w:r>
    </w:p>
    <w:p>
      <w:r>
        <w:t>- Cục Kiểm tra văn bản - Bộ tư pháp;</w:t>
      </w:r>
    </w:p>
    <w:p>
      <w:r>
        <w:t>- Thường trực Tỉnh ủy;</w:t>
      </w:r>
    </w:p>
    <w:p>
      <w:r>
        <w:t>- Thường trực HĐND tỉnh;</w:t>
      </w:r>
    </w:p>
    <w:p>
      <w:r>
        <w:t>- Đoàn Đại biểu Quốc hội tỉnh;</w:t>
      </w:r>
    </w:p>
    <w:p>
      <w:r>
        <w:t>- Ủy ban MTTQ Việt Nam tỉnh Yên Bái;</w:t>
      </w:r>
    </w:p>
    <w:p>
      <w:r>
        <w:t>- Chủ tịch, các PCT UBND tỉnh;</w:t>
      </w:r>
    </w:p>
    <w:p>
      <w:r>
        <w:t>- Sở Tư pháp (tự kiểm tra văn bản);</w:t>
      </w:r>
    </w:p>
    <w:p>
      <w:r>
        <w:t>- Công báo tỉnh;</w:t>
      </w:r>
    </w:p>
    <w:p>
      <w:r>
        <w:t>- Trung tâm Điều hành thông minh tỉnh;</w:t>
      </w:r>
    </w:p>
    <w:p>
      <w:r>
        <w:t>- PCVP UBND tỉnh (KT);</w:t>
      </w:r>
    </w:p>
    <w:p>
      <w:r>
        <w:t>- Lưu: VT, TKTH, XD.</w:t>
      </w:r>
    </w:p>
    <w:p>
      <w:r>
        <w:t>TM. ỦY BAN NHÂN DÂN</w:t>
      </w:r>
    </w:p>
    <w:p>
      <w:r>
        <w:t>CHỦ TỊCH</w:t>
      </w:r>
    </w:p>
    <w:p>
      <w:r>
        <w:t>Nguyễn Tuấn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