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198/2025/QĐ-UBND phân cấp thực hiện nhiệm vụ, quyền hạn liên quan đến quản lý nhà nước và biện pháp thực hiện chức năng quản lý nhà nước về người lao động nước ngoài làm việc tại Việt Nam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26/10/2025</w:t>
            </w:r>
          </w:p>
        </w:tc>
      </w:tr>
      <w:tr>
        <w:tc>
          <w:tcPr>
            <w:tcW w:type="dxa" w:w="4320"/>
          </w:tcPr>
          <w:p>
            <w:r>
              <w:t>Ngày hiệu lực</w:t>
            </w:r>
          </w:p>
        </w:tc>
        <w:tc>
          <w:tcPr>
            <w:tcW w:type="dxa" w:w="4320"/>
          </w:tcPr>
          <w:p>
            <w:r>
              <w:t>26/10/2025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198/2025/QĐ-UBND</w:t>
      </w:r>
    </w:p>
    <w:p>
      <w:r>
        <w:t>Hải Phòng, ngày 26 tháng 10 năm 2025</w:t>
      </w:r>
    </w:p>
    <w:p>
      <w:r>
        <w:t>QUYẾT ĐỊNH</w:t>
      </w:r>
    </w:p>
    <w:p>
      <w:r>
        <w:t>PHÂN CẤP THỰC HIỆN NHIỆM VỤ, QUYỀN HẠN LIÊN QUAN ĐẾN QUẢN LÝ NHÀ NƯỚC VÀ BIỆN PHÁP THỰC HIỆN CHỨC NĂNG QUẢN LÝ NHÀ NƯỚC VỀ NGƯỜI LAO ĐỘNG NƯỚC NGOÀI LÀM VIỆC TẠI VIỆT NAM TRÊN ĐỊA BÀN THÀNH PHỐ HẢI PHÒNG</w:t>
      </w:r>
    </w:p>
    <w:p>
      <w:r>
        <w:t>Căn cứ Luật Tổ chức chính quyền địa phương số 72/2025/QH15;</w:t>
      </w:r>
    </w:p>
    <w:p>
      <w:r>
        <w:t>Căn cứ Bộ luật Lao động số 45/2019/QH14;</w:t>
      </w:r>
    </w:p>
    <w:p>
      <w:r>
        <w:t>Luật Ban hành văn bản quy phạm pháp luật số 64/2025/QH15   được sửa đổi, bổ sung bởi Luật số 87/2025/QH15;</w:t>
      </w:r>
    </w:p>
    <w:p>
      <w:r>
        <w:t>Căn cứ Nghị định số 219/2025/NĐ-CP ngày 07/8/2025 của Chính phủ Quy định về người lao động nước ngoài làm việc tại Việt Nam;</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thuộc thành phố trực thuộc Trung ương;</w:t>
      </w:r>
    </w:p>
    <w:p>
      <w:r>
        <w:t>Theo đề nghị của Giám đốc Sở Nội vụ tại Tờ trình số 365/TTr-SNV ngày 14/10/2025;</w:t>
      </w:r>
    </w:p>
    <w:p>
      <w:r>
        <w:t>Ủy ban nhân dân ban hành Quyết định phân cấp thực hiện nhiệm vụ, quyền hạn liên quan đến quản lý nhà nước và biện pháp thực hiện chức năng quản lý nhà nước về người lao động nước ngoài làm việc tại Việt Nam trên địa bàn thành phố Hải Phòng.</w:t>
      </w:r>
    </w:p>
    <w:p>
      <w:r>
        <w:t>Điều 1.    Phân cấp thực hiện nhiệm vụ, quyền hạn liên quan đến quản lý nhà nước về người lao động nước ngoài làm việc tại Việt Nam trên địa bàn thành phố Hải Phòng, cụ thể:</w:t>
      </w:r>
    </w:p>
    <w:p>
      <w:r>
        <w:t>1. Phân cấp cho Sở Nội vụ thực hiện việc cấp, cấp lại, gia hạn, thu hồi giấy phép lao động và giấy xác nhận không thuộc diện cấp giấy phép lao động đối với người lao động nước ngoài làm việc tại các doanh nghiệp, cơ quan, tổ chức, nhà thầu, cơ quan đại diện ngoại giao nước ngoài tại Việt Nam, cá nhân được phép hoạt động kinh doanh theo quy định của pháp luật ngoài các khu công nghiệp, khu kinh tế.</w:t>
      </w:r>
    </w:p>
    <w:p>
      <w:r>
        <w:t>2. Phân cấp cho Ban Quản lý Khu kinh tế Hải Phòng thực hiện việc cấp, cấp lại, gia hạn, thu hồi giấy phép lao động và giấy xác nhận không thuộc diện cấp giấy phép lao động đối với người lao động nước ngoài làm việc tại các   doanh nghiệp, cơ quan, tổ chức, nhà thầu, cơ quan đại diện ngoại giao nước ngoài tại Việt Nam, cá nhân được phép hoạt động kinh doanh theo quy định của pháp luật trong khu công nghiệp, khu kinh tế.</w:t>
      </w:r>
    </w:p>
    <w:p>
      <w:r>
        <w:t>Điều 2.    Giao thực hiện chức năng quản lý nhà nước về người lao động nước ngoài làm việc tại Việt Nam trên địa bàn thành phố Hải Phòng, cụ thể:</w:t>
      </w:r>
    </w:p>
    <w:p>
      <w:r>
        <w:t>1. Sở Nội vụ</w:t>
      </w:r>
    </w:p>
    <w:p>
      <w:r>
        <w:t>a) Chủ trì thực hiện quản lý, hướng dẫn người sử dụng lao động trên địa bàn thành phố thực hiện các quy định của pháp luật về người lao động nước ngoài làm việc tại Việt Nam;</w:t>
      </w:r>
    </w:p>
    <w:p>
      <w:r>
        <w:t>b) Chủ trì thực hiện tuyên truyền, phổ biến pháp luật về người lao động nước ngoài làm việc tại Việt Nam;</w:t>
      </w:r>
    </w:p>
    <w:p>
      <w:r>
        <w:t>c) Chủ trì thực hiện công tác kiểm tra và xử lý vi phạm theo thẩm quyền hoặc kiến nghị xử lý vi phạm theo quy định của pháp luật về việc tuyển dụng, quản lý người lao động nước ngoài trên địa bàn thành phố;</w:t>
      </w:r>
    </w:p>
    <w:p>
      <w:r>
        <w:t>d) Tham mưu Ủy ban nhân dân thành phố báo cáo Bộ Nội vụ theo quy định tại điểm a khoản 8 Điều 36 Nghị định số 219/2025/NĐ-CP ngày 07 tháng 8 năm 2025 của Chính phủ Quy định về người lao động nước ngoài làm việc tại Việt Nam.</w:t>
      </w:r>
    </w:p>
    <w:p>
      <w:r>
        <w:t>2. Ban Quản lý Khu kinh tế Hải Phòng</w:t>
      </w:r>
    </w:p>
    <w:p>
      <w:r>
        <w:t>Thực hiện quản lý, hướng dẫn người sử dụng lao động trong khu công nghiệp, khu kinh tế trên địa bàn thành phố thực hiện các quy định của pháp luật về người lao động nước ngoài làm việc tại Việt Nam.</w:t>
      </w:r>
    </w:p>
    <w:p>
      <w:r>
        <w:t>3. Sở Tư pháp, Sở Khoa học và Công nghệ</w:t>
      </w:r>
    </w:p>
    <w:p>
      <w:r>
        <w:t>Phối hợp với Sở Nội vụ và các cơ quan liên quan tuyên truyền, phổ biến pháp luật về người lao động nước ngoài làm việc tại Việt Nam.</w:t>
      </w:r>
    </w:p>
    <w:p>
      <w:r>
        <w:t>4. Sở Tài chính</w:t>
      </w:r>
    </w:p>
    <w:p>
      <w:r>
        <w:t>a) Chủ trì, phối hợp với các cơ quan liên quan đề xuất xác định lĩnh vực ưu tiên phát triển kinh tế - xã hội của thành phố;</w:t>
      </w:r>
    </w:p>
    <w:p>
      <w:r>
        <w:t>b) Phối hợp với Sở Nội vụ và các cơ quan liên quan tuyên truyền, phổ biến pháp luật về người lao động nước ngoài làm việc tại Việt Nam.</w:t>
      </w:r>
    </w:p>
    <w:p>
      <w:r>
        <w:t>5. Thanh tra thành phố</w:t>
      </w:r>
    </w:p>
    <w:p>
      <w:r>
        <w:t>Thực hiện công tác thanh tra, kiểm tra và kiến nghị xử lý vi phạm theo quy định của pháp luật về việc tuyển dụng, quản lý người lao động nước ngoài trên địa bàn thành phố.</w:t>
      </w:r>
    </w:p>
    <w:p>
      <w:r>
        <w:t>Điều 3.    Trách nhiệm của cơ quan, tổ chức được phân cấp, được giao thực hiện chức năng quản lý nhà nước</w:t>
      </w:r>
    </w:p>
    <w:p>
      <w:r>
        <w:t>a) Tổ chức triển khai thực hiện nhiệm vụ, quyền hạn được phân cấp, được giao tại Điều 1, Điều 2 Quyết định này bảo đảm đúng quy định pháp luật hiện hành về người lao động nước ngoài làm việc tại Việt Nam.</w:t>
      </w:r>
    </w:p>
    <w:p>
      <w:r>
        <w:t>b) Thực hiện đúng và chịu trách nhiệm trước Ủy ban nhân dân thành phố về việc thực hiện nhiệm vụ, quyền hạn được phân cấp, được giao.</w:t>
      </w:r>
    </w:p>
    <w:p>
      <w:r>
        <w:t>c) Bảo đảm các nguồn lực để thực hiện nhiệm vụ, quyền hạn được phân cấp, được giao.</w:t>
      </w:r>
    </w:p>
    <w:p>
      <w:r>
        <w:t>d) Chấp hành kế hoạch thanh tra, kiểm tra về nhiệm vụ, quyền hạn được phân cấp, được giao.</w:t>
      </w:r>
    </w:p>
    <w:p>
      <w:r>
        <w:t>đ) Báo cáo Ủy ban nhân dân thành phố kết quả thực hiện theo quy định.</w:t>
      </w:r>
    </w:p>
    <w:p>
      <w:r>
        <w:t>Điều 4.    Hiệu lực thi hành</w:t>
      </w:r>
    </w:p>
    <w:p>
      <w:r>
        <w:t>Quyết định có hiệu lực thi hành kể từ ngày 26 tháng 10 năm 2025.</w:t>
      </w:r>
    </w:p>
    <w:p>
      <w:r>
        <w:t>Điều 5.    Tổ chức thực hiện</w:t>
      </w:r>
    </w:p>
    <w:p>
      <w:r>
        <w:t>Chánh Văn phòng Ủy ban nhân dân thành phố, Giám đốc các Sở: Nội vụ, Tư pháp, Tài chính, Khoa học và Công nghệ; Trưởng ban Ban Quản lý Khu kinh tế Hải Phòng; Chánh Thanh tra thành phố; Thủ trưởng các cơ quan, đơn vị và nhân có liên quan chịu trách nhiệm thi hành Quyết định này./.</w:t>
      </w:r>
    </w:p>
    <w:p>
      <w:r>
        <w:t>Nơi nhận:</w:t>
      </w:r>
    </w:p>
    <w:p>
      <w:r>
        <w:t>-    Như Điều 5;</w:t>
      </w:r>
    </w:p>
    <w:p>
      <w:r>
        <w:t>- Cục KTVB và QLXL VPHC - Bộ Tư pháp;</w:t>
      </w:r>
    </w:p>
    <w:p>
      <w:r>
        <w:t>- Vụ Pháp chế - Bộ Nội vụ;</w:t>
      </w:r>
    </w:p>
    <w:p>
      <w:r>
        <w:t>- CT, các PCT UBND TP;</w:t>
      </w:r>
    </w:p>
    <w:p>
      <w:r>
        <w:t>- VP Đoàn ĐBQH&amp;HĐND thành phố;</w:t>
      </w:r>
    </w:p>
    <w:p>
      <w:r>
        <w:t>- Sở Tư pháp;</w:t>
      </w:r>
    </w:p>
    <w:p>
      <w:r>
        <w:t>- Các Sở, ngành TP;</w:t>
      </w:r>
    </w:p>
    <w:p>
      <w:r>
        <w:t>- Báo và phát thanh, truyền hình HP;</w:t>
      </w:r>
    </w:p>
    <w:p>
      <w:r>
        <w:t>- Các PCVP UBND TP;</w:t>
      </w:r>
    </w:p>
    <w:p>
      <w:r>
        <w:t>- Cổng TTĐT TP, Công báo HP;</w:t>
      </w:r>
    </w:p>
    <w:p>
      <w:r>
        <w:t>- Các Phòng: NVKTGS, NC;</w:t>
      </w:r>
    </w:p>
    <w:p>
      <w:r>
        <w:t>- Lưu: VT, NVKTGS, N.T.Thủy.</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