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1978/QĐ-BCT năm 2025 rà soát cuối kỳ việc áp dụng biện pháp chống bán phá giá đối với sản phẩm thép hình chữ H có xuất xứ từ Ma-lai-xi-a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1978/QĐ-BCT</w:t>
      </w:r>
    </w:p>
    <w:p>
      <w:r>
        <w:t>Hà Nội, ngày 08 tháng 7 năm 2025</w:t>
      </w:r>
    </w:p>
    <w:p>
      <w:r>
        <w:t>QUYẾT ĐỊNH</w:t>
      </w:r>
    </w:p>
    <w:p>
      <w:r>
        <w:t>RÀ SOÁT CUỐI KỲ VIỆC ÁP DỤNG BIỆN PHÁP CHỐNG BÁN PHÁ GIÁ ĐỐI VỚI MỘT SỐ SẢN PHẨM THÉP HÌNH CHỮ H CÓ XUẤT XỨ TỪ MA-LAI-XI-A</w:t>
      </w:r>
    </w:p>
    <w:p>
      <w:r>
        <w:t>BỘ TRƯỞNG BỘ CÔNG THƯƠNG</w:t>
      </w:r>
    </w:p>
    <w:p>
      <w:r>
        <w:t>Căn cứ Luật Quản lý ngoại thương số 05/2017/QH14 ngày 12 tháng 6 năm 2017;</w:t>
      </w:r>
    </w:p>
    <w:p>
      <w:r>
        <w:t>Căn cứ Nghị định số 86/2025/NĐ-CP ngày 11 tháng 04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1975/QĐ-BCT ngày 18 tháng 8 năm 2021 của Bộ trưởng Bộ Công Thương về việc áp dụng thuế CBPG chính thức đối với một số sản phẩm thép hình chữ H có xuất xứ từ Ma-lai-xi-a;</w:t>
      </w:r>
    </w:p>
    <w:p>
      <w:r>
        <w:t>Căn cứ Quyết định số 2962/QĐ-BCT ngày 30 tháng 12 năm 2022 của Bộ trưởng Bộ Công Thương sửa đổi, bổ sung Quyết định số 1975/QĐ-BCT ngày 18 tháng 8 năm 2021 của Bộ trưởng Bộ Công Thương về việc áp dụng thuế CBPG chính thức đối với một số sản phẩm thép hình chữ H có xuất xứ từ Ma-lai-xi-a;</w:t>
      </w:r>
    </w:p>
    <w:p>
      <w:r>
        <w:t>Theo đề nghị của Cục trưởng Cục Phòng vệ thương mại.</w:t>
      </w:r>
    </w:p>
    <w:p>
      <w:r>
        <w:t>QUYẾT ĐỊNH:</w:t>
      </w:r>
    </w:p>
    <w:p>
      <w:r>
        <w:t>Điều 1.  Rà soát cuối kỳ việc áp dụng biện pháp chống bán phá giá đối với một số sản phẩm thép hình chữ H, phân loại theo mã HS 7216.33.11, 721633.19, 7216.33.90, 7228.70.10 và 7228.70.90 được nhập khẩu vào Việt Nam, có xuất xứ từ Ma-lai-xi-a (mã vụ việc ER01.AD12),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Các website: Chính phủ, Bộ Công Thương;</w:t>
      </w:r>
    </w:p>
    <w:p>
      <w:r>
        <w:t>- Cục Hải quan - Bộ TC;</w:t>
      </w:r>
    </w:p>
    <w:p>
      <w:r>
        <w:t>- Các Cục: CN, XNK;</w:t>
      </w:r>
    </w:p>
    <w:p>
      <w:r>
        <w:t>- Các Vụ: ĐB, PC, TTNN;</w:t>
      </w:r>
    </w:p>
    <w:p>
      <w:r>
        <w:t>- Văn phòng BCĐLNHNQT về kinh tế;</w:t>
      </w:r>
    </w:p>
    <w:p>
      <w:r>
        <w:t>- Lưu: VT, PVTM (8).</w:t>
      </w:r>
    </w:p>
    <w:p>
      <w:r>
        <w:t>KT. BỘ TRƯỞNG</w:t>
      </w:r>
    </w:p>
    <w:p>
      <w:r>
        <w:t>THỨ TRƯỞNG</w:t>
      </w:r>
    </w:p>
    <w:p>
      <w:r>
        <w:t>Nguyễn Sinh Nhật Tân</w:t>
      </w:r>
    </w:p>
    <w:p>
      <w:r>
        <w:t>THÔNG BÁO</w:t>
      </w:r>
    </w:p>
    <w:p>
      <w:r>
        <w:t>RÀ SOÁT CUỐI KỲ VIỆC ÁP DỤNG BIỆN PHÁP CHỐNG BÁN PHÁ GIÁ ĐỐI VỚI MỘT SỐ SẢN PHẨM THÉP HÌNH CHỮ H CÓ XUẤT XỨ TỪ MA-LAI-XI-A</w:t>
      </w:r>
    </w:p>
    <w:p>
      <w:r>
        <w:t>(Kèm theo Quyết định số 1978/QĐ-BCT ngày 08 tháng 7 năm 2025 của Bộ trưởng Bộ Công Thương)</w:t>
      </w:r>
    </w:p>
    <w:p>
      <w:r>
        <w:t>1. Thông tin cơ bản</w:t>
      </w:r>
    </w:p>
    <w:p>
      <w:r>
        <w:t>Ngày 18 tháng 8 năm 2021, Bộ Công Thương ban hành Quyết định số 1975/QĐ-BCT về việc áp dụng thuế chống bán phá giá (CBPG) chính thức đối với một số sản phẩm thép hình chữ H có xuất xứ từ Ma-lai-xi-a (mã vụ việc: AD12).</w:t>
      </w:r>
    </w:p>
    <w:p>
      <w:r>
        <w:t>Căn cứ khoản 2 Điều 62 Nghị định số 10/2018/NĐ-CP  [1] ngày 15 tháng 01 năm 2018 của Chính phủ quy định chi tiết một số điều của Luật Quản lý ngoại thương về các biện pháp phòng vệ thương mại (PVTM), Bộ Công Thương đã thông báo công khai về việc chính thức tiếp nhận hồ sơ yêu cầu rà soát cuối kỳ việc áp dụng biện pháp CBPG đối với một số sản phẩm thép hình chữ H có xuất xứ từ Ma-lai-xi-a.</w:t>
      </w:r>
    </w:p>
    <w:p>
      <w:r>
        <w:t>Sau khi hết thời hạn tiếp nhận hồ sơ yêu cầu rà soát cuối kỳ, Cục PVTM không nhận được Hồ sơ yêu cầu nào liên quan đến việc rà soát cuối kỳ việc áp dụng biện pháp CBPG đối với một số sản phẩm thép hình chữ H có xuất xứ từ Ma-lai-xi-a.</w:t>
      </w:r>
    </w:p>
    <w:p>
      <w:r>
        <w:t>Tuy nhiên, căn cứ theo quy định tại khoản 2 Điều 82 Luật Quản lý ngoại thương, Bộ trưởng Bộ Công Thương quyết định tiến hành rà soát việc áp dụng biện pháp CBPG một năm trước khi kết thúc thời hạn áp dụng biện pháp CBPG.</w:t>
      </w:r>
    </w:p>
    <w:p>
      <w:r>
        <w:t>2. Nội dung rà soát cuối kỳ</w:t>
      </w:r>
    </w:p>
    <w:p>
      <w:r>
        <w:t>Căn cứ điểm b khoản 2 Điều 82 Luật Quản lý ngoại thương và khoản 4 Điều 52 Nghị định 86/2025/NĐ-CP ngày 11 tháng 4 năm 2025 của Chính phủ quy định chi tiết một số điều của Luật Quản lý ngoại thương về các biện pháp phòng vệ thương mại, Cơ quan điều tra sẽ rà soát những nội dung sau: (i) khối lượng, số lượng hàng hóa bị áp dụng biện pháp chống bán phá giá, chống trợ cấp nhập khẩu vào Việt Nam kể từ khi áp dụng biện pháp; và (ii) sự cần thiết, tính hợp lý, hiệu quả của biện pháp và tác động kinh tế xã hội của biện pháp chống bán phá giá, chống trợ cấp.</w:t>
      </w:r>
    </w:p>
    <w:p>
      <w:r>
        <w:t>3. Hàng hóa thuộc đối tượng rà soát</w:t>
      </w:r>
    </w:p>
    <w:p>
      <w:r>
        <w:t>- Mô tả:</w:t>
      </w:r>
    </w:p>
    <w:p>
      <w:r>
        <w:t>+ Hàng hóa thuộc đối tượng rà soát có tên gọi là thép hình chữ H. Thép hình chữ H còn được biết đến như là “Dầm thép H”, “Dầm thép W” hoặc thép dầm cánh rộng.</w:t>
      </w:r>
    </w:p>
    <w:p>
      <w:r>
        <w:t>+ Đặc tính kỹ thuật: Thép hình chữ H có cấu trúc một thân bụng thẳng ở giữa cùng với hai cánh nằm ngang ở trên và dưới.</w:t>
      </w:r>
    </w:p>
    <w:p>
      <w:r>
        <w:t>Thép hình chữ H nếu thỏa mãn một trong các trường hợp sau sẽ được loại trừ khỏi phạm vi hàng hóa bị điều tra:</w:t>
      </w:r>
    </w:p>
    <w:p>
      <w:r>
        <w:t>+ Có chiều cao lớn hơn 704 mm hoặc có chiều rộng lớn hơn 303 mm;</w:t>
      </w:r>
    </w:p>
    <w:p>
      <w:r>
        <w:t>+ Có kích thước 100mm x 55mm hoặc 120mm x 64mm (kích thước mô tả là chiều cao x chiều rộng).</w:t>
      </w:r>
    </w:p>
    <w:p>
      <w:r>
        <w:t>- Phân loại theo mã số hàng hóa (Mã HS):   Hàng hóa thuộc đối tượng rà soát có mô tả nêu trên được phân loại theo mã HS sau: 7216.33.11, 7216.33.19, 7216.33.90, 7228.70.10 và 7228.70.90.</w:t>
      </w:r>
    </w:p>
    <w:p>
      <w:r>
        <w:t>- Mức thuế chống bán phá giá hiện hành :   10,64%</w:t>
      </w:r>
    </w:p>
    <w:p>
      <w:r>
        <w:t>4. Quy trình và thủ tục rà soát</w:t>
      </w:r>
    </w:p>
    <w:p>
      <w:r>
        <w:t>Cơ quan điều tra tiến hành các thủ tục điều tra, rà soát như sau:</w:t>
      </w:r>
    </w:p>
    <w:p>
      <w:r>
        <w:t>4.1. Đăng ký bên liên quan</w:t>
      </w:r>
    </w:p>
    <w:p>
      <w:r>
        <w:t>a) Căn cứ Điều 6 Thông tư số 26/2025/TT-BCT ngày 15 tháng 5 năm 2025 của Bộ trưởng Bộ Công Thương quy định chi tiết một số nội dung về các biện pháp PVTM,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2 Thông báo này.</w:t>
      </w:r>
    </w:p>
    <w:p>
      <w:r>
        <w:t>b) Tổ chức, cá nhân đăng ký bên liên quan theo mẫu Đơn đăng ký bên liên quan tại Phụ lục I ban hành kèm theo Thông tư số 26/2025/TT-BCT và gửi tới Cơ quan điều tra thông qua Hệ thống tiếp nhận hồ sơ PVTM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4.2. Bản câu hỏi rà soát cuối kỳ</w:t>
      </w:r>
    </w:p>
    <w:p>
      <w:r>
        <w:t>Trong thời hạn 20 ngày kể từ ngày có quyết định rà soát, Cơ quan điều tra gửi bản câu hỏi điều tra cho các bên liên quan.</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PVTM.</w:t>
      </w:r>
    </w:p>
    <w:p>
      <w:r>
        <w:t>b) Quy trình, thủ tục điều tra tại chỗ được thực hiện theo quy định tại Điều 13 Nghị định 86/2025/NĐ-CP.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86/2025/NĐ-CP.</w:t>
      </w:r>
    </w:p>
    <w:p>
      <w:r>
        <w:t>4.6. Hợp tác trong quá trình rà soát</w:t>
      </w:r>
    </w:p>
    <w:p>
      <w:r>
        <w:t>Sau khi Bộ trưởng Bộ Công Thương quyết định rà soát việc áp dụng biện pháp phòng vệ thương mại, Cơ quan điều tra thông báo tới các bên về việc yêu cầu cung cấp thông tin và việc Cơ quan điều tra có thẩm quyền sử dụng các thông tin sẵn có trong trường hợp các bên không hợp tác theo quy định tại Điều 9 Nghị định 86/2025/NĐ-CP trong kết luận rà soát.</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d khoản 2 Điều 82 Luật Quản lý ngoại thương, thời hạn rà soát không quá 09 tháng kể từ ngày có quyết định rà soát, trong trường hợp cần thiết có thể gia hạn một lần nhưng không quá 03 tháng.</w:t>
      </w:r>
    </w:p>
    <w:p>
      <w:r>
        <w:t>5. Truy cập thông tin</w:t>
      </w:r>
    </w:p>
    <w:p>
      <w:r>
        <w:t>Quyết định và Thông báo tiến hành rà soát có thể truy cập tại trang thông tin điện tử của Bộ Công Thương: www.moit.gov.vn; hoặc Cục PVTM: www.trav.gov.vn hoặc www.pvtm.gov.vn.</w:t>
      </w:r>
    </w:p>
    <w:p>
      <w:r>
        <w:t>[1] Nghị định 86/2025/NĐ-CP thay thế Nghị định 10/2018/NĐ-CP có hiệu lực từ 01/7/2025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