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1976/QĐ-UBND năm 2024 công bố mới, sửa đổi, bổ sung, bãi bỏ Danh mục thủ tục hành chính và phê duyệt Quy trình nội bộ thủ tục hành chính lĩnh vực lâm nghiệp và kiểm lâm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1976/QĐ-UBND</w:t>
      </w:r>
    </w:p>
    <w:p>
      <w:r>
        <w:t>Trà Vinh, ngày 11 tháng 11 năm 2024</w:t>
      </w:r>
    </w:p>
    <w:p>
      <w:r>
        <w:t>QUYẾT ĐỊNH</w:t>
      </w:r>
    </w:p>
    <w:p>
      <w:r>
        <w:t>VỀ VIỆC CÔNG BỐ MỚI, SỬA ĐỔI, BỔ SUNG, BÃI BỎ DANH MỤC THỦ TỤC HÀNH CHÍNH VÀ PHÊ DUYỆT QUY TRÌNH NỘI BỘ THỦ TỤC HÀNH CHÍNH LĨNH VỰC LÂM NGHIỆP VÀ KIỂM LÂM THUỘC PHẠM VI, CHỨC NĂNG QUẢN LÝ CỦA SỞ NÔNG NGHIỆP VÀ PHÁT TRIỂN NÔNG THÔN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638/TTr-SNN ngày 07 tháng 11 năm 2024.</w:t>
      </w:r>
    </w:p>
    <w:p>
      <w:r>
        <w:t>QUYẾT ĐỊNH:</w:t>
      </w:r>
    </w:p>
    <w:p>
      <w:r>
        <w:t>Điều 1 . Công bố mới kèm theo Quyết định này Danh mục  02   (hai)  thủ tục hành chính (TTHC) trong đó ( cấp tỉnh: 01 TTHC, cấp huyện: 01 TTHC ); sửa đổi, bổ sung  02  ( hai ) TTHC cấp tỉnh, bãi bỏ  01  ( một ) TTHC cấp huyện được công bố tại Quyết định số 2548/QĐ-UBND ngày 08 tháng 11 năm 2021 của Chủ tịch Ủy ban nhân dân tỉnh về việc công bố mới TTHC thuộc phạm vi, chức năng quản lý của Sở Nông nghiệp và Phát triển nông thôn; phê duyệt  02  ( hai ) quy trình nội bộ trong giải quyết TTHC và bãi bỏ  01  ( một ) quy trình nội bộ được phê duyệt tại Quyết định số 721/QĐ- UBND ngày 14 tháng 4 năm 2022 của Chủ tịch Ủy ban nhân dân tỉnh về việc phê duyệt quy trình nội bộ trong giải quyết TTHC thuộc phạm vi, chức năng quản lý của Sở Nông nghiệp và Phát triển nông thôn.</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Sở Thông tin và Truyền thông xây dựng quy trình điện tử giải quyết TTHC tại phần mềm Hệ thống thông tin một cửa điện tử của tỉnh.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sở, ngành có liên quan,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4;</w:t>
      </w:r>
    </w:p>
    <w:p>
      <w:r>
        <w:t>- Cục Kiểm soát TTHC-Văn phòng CP (b/c);</w:t>
      </w:r>
    </w:p>
    <w:p>
      <w:r>
        <w:t>- CT, các PCT UBND tỉnh;</w:t>
      </w:r>
    </w:p>
    <w:p>
      <w:r>
        <w:t>- Các cơ quan chuyên môn thuộc UBND tỉnh;</w:t>
      </w:r>
    </w:p>
    <w:p>
      <w:r>
        <w:t>- LĐVP UBND tỉnh;</w:t>
      </w:r>
    </w:p>
    <w:p>
      <w:r>
        <w:t>- TT PVHCC tỉnh;</w:t>
      </w:r>
    </w:p>
    <w:p>
      <w:r>
        <w:t>- Cổng TTĐT (đăng tải);</w:t>
      </w:r>
    </w:p>
    <w:p>
      <w:r>
        <w:t>- Lưu: VT, THNV.</w:t>
      </w:r>
    </w:p>
    <w:p>
      <w:r>
        <w:t>KT. CHỦ TỊCH</w:t>
      </w:r>
    </w:p>
    <w:p>
      <w:r>
        <w:t>PHÓ CHỦ TỊCH</w:t>
      </w:r>
    </w:p>
    <w:p>
      <w:r>
        <w:t>Nguyễn Quỳnh Thiện</w:t>
      </w:r>
    </w:p>
    <w:p>
      <w:r>
        <w:t>PHỤ LỤC I</w:t>
      </w:r>
    </w:p>
    <w:p>
      <w:r>
        <w:t>DANH MỤC THỦ TỤC HÀNH CHÍNH CÔNG BỐ MỚI, SỬA ĐỔI BỔ SUNG VÀ BÃI BỎ LĨNH VỰC LÂM NGHIỆP VÀ KIỂM LÂM THUỘC PHẠM VI, CHỨC NĂNG QUẢN LÝ CỦA SỞ NÔNG NGHIỆP VÀ PHÁT TRIỂN NÔNG THÔN</w:t>
      </w:r>
    </w:p>
    <w:p>
      <w:r>
        <w:t>(Kèm theo Quyết định số 1976/QĐ-UBND ngày 11/11/2024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lâm nghiệp cấp tỉnh</w:t>
      </w:r>
    </w:p>
    <w:p>
      <w:r>
        <w:t>1</w:t>
      </w:r>
    </w:p>
    <w:p>
      <w:r>
        <w:t>Thanh lý rừng trồng thuộc thẩm quyền quyết định của địa phương 1.012921</w:t>
      </w:r>
    </w:p>
    <w:p>
      <w:r>
        <w:t>Một phần</w:t>
      </w:r>
    </w:p>
    <w:p>
      <w:r>
        <w:t>30 ngày kể từ ngày nhận được hồ sơ hợp lệ</w:t>
      </w:r>
    </w:p>
    <w:p>
      <w:r>
        <w:t>Trung tâm Phục vụ hành chính công tỉnh Trà Vinh</w:t>
      </w:r>
    </w:p>
    <w:p>
      <w:r>
        <w:t>Không</w:t>
      </w:r>
    </w:p>
    <w:p>
      <w:r>
        <w:t>- Sở Nông nghiệp và Phát triển nông thôn (Chi cục Kiểm lâm)</w:t>
      </w:r>
    </w:p>
    <w:p>
      <w:r>
        <w:t>- Cơ quan có thẩm quyền quyết định thanh lý rừng trồng do HĐND tỉnh quyết định</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Điều 4, điểm a khoản 1 Điều 7, khoản 1,3 Điều 8, Điều 9, Điều 10 Nghị định số 140/2024/NĐ-CP ngày 25 tháng 10 năm 2024 của Chính phủ quy định thanh lý rừng trồng</w:t>
      </w:r>
    </w:p>
    <w:p>
      <w:r>
        <w:t>- Quyết định số 3670a/QĐ- 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Lĩnh vực lâm nghiệp cấp huyện</w:t>
      </w:r>
    </w:p>
    <w:p>
      <w:r>
        <w:t>1</w:t>
      </w:r>
    </w:p>
    <w:p>
      <w:r>
        <w:t>Lập biên bản kiểm tra hiện trường xác định nguyên nhân, mức độ thiệt hại rừng trồng</w:t>
      </w:r>
    </w:p>
    <w:p>
      <w:r>
        <w:t>Một phần</w:t>
      </w:r>
    </w:p>
    <w:p>
      <w:r>
        <w:t>05 ngày kể từ ngày nhận được hồ sơ hợp lệ</w:t>
      </w:r>
    </w:p>
    <w:p>
      <w:r>
        <w:t>Trung tâm Phục vụ hành chính công tỉnh Trà Vinh</w:t>
      </w:r>
    </w:p>
    <w:p>
      <w:r>
        <w:t>Không</w:t>
      </w:r>
    </w:p>
    <w:p>
      <w:r>
        <w:t>Cơ quan kiểm lâm cấp huyện hoặc cơ quan chuyên môn cấp huyện được giao</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Khoản 1 Điều 10 Nghị định số 140/2024/NĐ-CP ngày 25 tháng 10 năm 2024 của Chính phủ quy định thanh lý rừng trồng</w:t>
      </w:r>
    </w:p>
    <w:p>
      <w:r>
        <w:t>- Quyết định số 3670a/QĐ- 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II. DANH MỤC THỦ TỤC HÀNH CHÍNH SỬA ĐỔI, BỔ SUNG</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kiểm lâm cấp tỉnh</w:t>
      </w:r>
    </w:p>
    <w:p>
      <w:r>
        <w:t>1</w:t>
      </w:r>
    </w:p>
    <w:p>
      <w:r>
        <w:t>Xác nhận nguồn gốc gỗ trước khi xuất khẩu 3.000159</w:t>
      </w:r>
    </w:p>
    <w:p>
      <w:r>
        <w:t>Có hiệu lực kể từ ngày 15/11/2024</w:t>
      </w:r>
    </w:p>
    <w:p>
      <w:r>
        <w:t>Một phần</w:t>
      </w:r>
    </w:p>
    <w:p>
      <w:r>
        <w:t>04 ngày kể từ ngày nhận được hồ sơ hợp lệ.</w:t>
      </w:r>
    </w:p>
    <w:p>
      <w:r>
        <w:t>Trường hợp quyết định tăng thời hạn kiểm tra: 06 ngày kể từ ngày nhận được hồ sơ hợp lệ</w:t>
      </w:r>
    </w:p>
    <w:p>
      <w:r>
        <w:t>Trung tâm Phục vụ hành chính công tỉnh Trà Vinh</w:t>
      </w:r>
    </w:p>
    <w:p>
      <w:r>
        <w:t>Không</w:t>
      </w:r>
    </w:p>
    <w:p>
      <w:r>
        <w:t>Chi cục Kiểm lâm</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Điều 8, Điều 9 Nghị định số 102/2020/NĐ-CP ngày 01 tháng 9 năm 2020 của Chính phủ quy định hệ thống bảo đảm gỗ hợp pháp Việt Nam; Khoản 7, khoản 8, khoản 9 Điều 1 và Khoản 4, Khoản 5, Khoản 6, Khoản 7 Điều 2 Nghị định số 120/2024/NĐ-CP ngày 30 tháng 9 năm 2024 của Chính phủ sửa đổi bổ sung Nghị định số 102/2020/NĐ-CP ngày 01 tháng 9 năm 2020 của Chính phủ quy định hệ thống bảo đảm gỗ hợp pháp Việt Nam</w:t>
      </w:r>
    </w:p>
    <w:p>
      <w:r>
        <w:t>- Quyết định số 3652a/QĐ- 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2</w:t>
      </w:r>
    </w:p>
    <w:p>
      <w:r>
        <w:t>Phân loại doanh nghiệp trồng, khai thác và cung cấp gỗ rừng trồng, chế biến, nhập khẩu, xuất khẩu gỗ 3.000160</w:t>
      </w:r>
    </w:p>
    <w:p>
      <w:r>
        <w:t>Có hiệu lực kể từ ngày 15/11/2024</w:t>
      </w:r>
    </w:p>
    <w:p>
      <w:r>
        <w:t>Toàn trình</w:t>
      </w:r>
    </w:p>
    <w:p>
      <w:r>
        <w:t>05 ngày kể từ ngày nhận được hồ sơ hợp lệ. Trường hợp quyết định tăng thời hạn kiểm tra: 13 ngày kể từ ngày nhận được hồ sơ hợp lệ</w:t>
      </w:r>
    </w:p>
    <w:p>
      <w:r>
        <w:t>Trung tâm Phục vụ hành chính công tỉnh Trà Vinh</w:t>
      </w:r>
    </w:p>
    <w:p>
      <w:r>
        <w:t>Không</w:t>
      </w:r>
    </w:p>
    <w:p>
      <w:r>
        <w:t>Chi cục Kiểm lâm</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Chương III Nghị định số 102/2020/NĐ-CP ngày 01 tháng 9 năm 2020 của Chính phủ quy định hệ thống bảo đảm gỗ hợp pháp Việt Nam; Khoản 12, Khoản 13, Khoản 14, Khoản 15, Khoản 16, Khoản 17, Khoản 18 Điều 1 và Khoản 8 Điều 2 Nghị định số 120/2024/NĐ-CP ngày 30 tháng 9 năm 2024 của Chính phủ sửa đổi bổ sung Nghị định số 102/2020/NĐ-CP ngày 01 tháng 9 năm 2020 của Chính phủ quy định hệ thống bảo đảm gỗ hợp pháp Việt Nam</w:t>
      </w:r>
    </w:p>
    <w:p>
      <w:r>
        <w:t>- Quyết định số 3652a/QĐ- 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III. DANH MỤC THỦ TỤC HÀNH CHÍNH BÃI BỎ</w:t>
      </w:r>
    </w:p>
    <w:p>
      <w:r>
        <w:t>STT</w:t>
      </w:r>
    </w:p>
    <w:p>
      <w:r>
        <w:t>Tên thủ tục hành chính</w:t>
      </w:r>
    </w:p>
    <w:p>
      <w:r>
        <w:t>Lĩnh vực kiểm lâm (cấp huyện)</w:t>
      </w:r>
    </w:p>
    <w:p>
      <w:r>
        <w:t>1</w:t>
      </w:r>
    </w:p>
    <w:p>
      <w:r>
        <w:t>Xác nhận nguồn gốc gỗ trước khi xuất khẩu 3.000175 (Có hiệu lực kể từ ngày 15/11/2024)</w:t>
      </w:r>
    </w:p>
    <w:p>
      <w:r>
        <w:t>PHỤ LỤC II</w:t>
      </w:r>
    </w:p>
    <w:p>
      <w:r>
        <w:t>DANH MỤC QUY TRÌNH NỘI BỘ TRONG GIẢI QUYẾT THỦ TỤC HÀNH CHÍNH LĨNH VỰC LÂM NGHIỆP THUỘC PHẠM VI, CHỨC NĂNG QUẢN LÝ CỦA SỞ NÔNG NGHIỆP VÀ PHÁT TRIỂN NÔNG THÔN</w:t>
      </w:r>
    </w:p>
    <w:p>
      <w:r>
        <w:t>(Kèm theo Quyết định số 1976/QĐ-UBND ngày 11/11/2024 của Chủ tịch Ủy ban nhân dân tỉnh)</w:t>
      </w:r>
    </w:p>
    <w:p>
      <w:r>
        <w:t>* Lĩnh vực lâm nghiệp (cấp tỉnh)</w:t>
      </w:r>
    </w:p>
    <w:p>
      <w:r>
        <w:t>01. Tên thủ tục hành chính: Thanh lý rừng trồng thuộc thẩm quyền quyết định của địa phương</w:t>
      </w:r>
    </w:p>
    <w:p>
      <w:r>
        <w:t>Tổng thời gian thực hiện thủ tục hành chính: 30 ngày làm việc x 8 giờ = 240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Kiểm lâm</w:t>
      </w:r>
    </w:p>
    <w:p>
      <w:r>
        <w:t>Lãnh đạo Phòng quản lý, sử dụng, phát triển rừng và bảo tồn thiên nhiên</w:t>
      </w:r>
    </w:p>
    <w:p>
      <w:r>
        <w:t>- Xem xét hồ sơ, tham mưu Sở Nông nghiệp và Phát triển nông thôn tổ chức thẩm định hồ sơ</w:t>
      </w:r>
    </w:p>
    <w:p>
      <w:r>
        <w:t>20 giờ</w:t>
      </w:r>
    </w:p>
    <w:p>
      <w:r>
        <w:t>Bước 3</w:t>
      </w:r>
    </w:p>
    <w:p>
      <w:r>
        <w:t>Chi cục Kiểm lâm</w:t>
      </w:r>
    </w:p>
    <w:p>
      <w:r>
        <w:t>Lãnh đạo và Chuyên viên Phòng quản lý, sử dụng, phát triển rừng và bảo tồn thiên nhiên</w:t>
      </w:r>
    </w:p>
    <w:p>
      <w:r>
        <w:t>- Tổng hợp, đánh giá, hoàn thiện Báo cáo kết quả thẩm định trình Lãnh đạo Sở Nông nghiệp và Phát triển nông thôn ký trình Ủy ban nhân dân tỉnh</w:t>
      </w:r>
    </w:p>
    <w:p>
      <w:r>
        <w:t>196 giờ</w:t>
      </w:r>
    </w:p>
    <w:p>
      <w:r>
        <w:t>Bước 4</w:t>
      </w:r>
    </w:p>
    <w:p>
      <w:r>
        <w:t>Sở Nông nghiệp và Phát triển nông thôn</w:t>
      </w:r>
    </w:p>
    <w:p>
      <w:r>
        <w:t>Lãnh đạo Sở Nông nghiệp và Phát triển nông thôn</w:t>
      </w:r>
    </w:p>
    <w:p>
      <w:r>
        <w:t>- Xem xét, phê duyệt văn bản gửi cơ quan có thẩm quyền quyết định</w:t>
      </w:r>
    </w:p>
    <w:p>
      <w:r>
        <w:t>16 giờ</w:t>
      </w:r>
    </w:p>
    <w:p>
      <w:r>
        <w:t>Bước 5</w:t>
      </w:r>
    </w:p>
    <w:p>
      <w:r>
        <w:t>Văn phòng Sở</w:t>
      </w:r>
    </w:p>
    <w:p>
      <w:r>
        <w:t>Văn thư</w:t>
      </w:r>
    </w:p>
    <w:p>
      <w:r>
        <w:t>- Đóng dấu.</w:t>
      </w:r>
    </w:p>
    <w:p>
      <w:r>
        <w:t>- Chuyển hồ sơ đến cơ quan có thẩm quyền quyết định</w:t>
      </w:r>
    </w:p>
    <w:p>
      <w:r>
        <w:t>04 giờ</w:t>
      </w:r>
    </w:p>
    <w:p>
      <w:r>
        <w:t>Bước 7</w:t>
      </w:r>
    </w:p>
    <w:p>
      <w:r>
        <w:t>Trung tâm Phục vụ hành chính công tỉnh</w:t>
      </w:r>
    </w:p>
    <w:p>
      <w:r>
        <w:t>Công chức, viên chức</w:t>
      </w:r>
    </w:p>
    <w:p>
      <w:r>
        <w:t>- Trả kết quả cho tổ chức, cá nhân.</w:t>
      </w:r>
    </w:p>
    <w:p>
      <w:r>
        <w:t>* Lĩnh vực lâm nghiệp (cấp huyện)</w:t>
      </w:r>
    </w:p>
    <w:p>
      <w:r>
        <w:t>01. Tên thủ tục hành chính: Lập biên bản kiểm tra hiện trường xác định nguyên nhân, mức độ thiệt hại rừng trồng</w:t>
      </w:r>
    </w:p>
    <w:p>
      <w:r>
        <w:t>Tổng thời gian thực hiện thủ tục hành chính: 05 ngày làm việc x 8 giờ = 40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36 giờ</w:t>
      </w:r>
    </w:p>
    <w:p>
      <w:r>
        <w:t>Công chức</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Bước 3</w:t>
      </w:r>
    </w:p>
    <w:p>
      <w:r>
        <w:t>Lãnh đạo UBND cấp huyện</w:t>
      </w:r>
    </w:p>
    <w:p>
      <w:r>
        <w:t>Lãnh đạo</w:t>
      </w:r>
    </w:p>
    <w:p>
      <w:r>
        <w:t>- Ký văn bản phê duyệt kết quả.</w:t>
      </w:r>
    </w:p>
    <w:p>
      <w:r>
        <w:t>Bước 4</w:t>
      </w:r>
    </w:p>
    <w:p>
      <w:r>
        <w:t>Văn phòng UBND cấp huyện</w:t>
      </w:r>
    </w:p>
    <w:p>
      <w:r>
        <w:t>Công chức</w:t>
      </w:r>
    </w:p>
    <w:p>
      <w:r>
        <w:t>- Đóng dấu (nếu có).</w:t>
      </w:r>
    </w:p>
    <w:p>
      <w:r>
        <w:t>- Gửi kết quả TTHC.</w:t>
      </w:r>
    </w:p>
    <w:p>
      <w:r>
        <w:t>Bước 5</w:t>
      </w:r>
    </w:p>
    <w:p>
      <w:r>
        <w:t>Bộ phận Một cửa cấp huyện</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