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1970/QĐ-BCT năm 2023 phê duyệt Kế hoạch thực hiện nhiệm vụ năm 2024 của Bộ Công Thương thuộc Chương trình phát triển thương mại miền núi, vùng sâu, vùng xa và hải đảo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1970/QĐ-BCT</w:t>
      </w:r>
    </w:p>
    <w:p>
      <w:r>
        <w:t>Hà Nội, ngày 02 tháng 8 năm 2023</w:t>
      </w:r>
    </w:p>
    <w:p>
      <w:r>
        <w:t>QUYẾT ĐỊNH</w:t>
      </w:r>
    </w:p>
    <w:p>
      <w:r>
        <w:t>PHÊ DUYỆT KẾ HOẠCH THỰC HIỆN NHIỆM VỤ NĂM 2024 CỦA BỘ CÔNG THƯƠNG THUỘC CHƯƠNG TRÌNH PHÁT TRIỂN THƯƠNG MẠI MIỀN NÚI, VÙNG SÂU, VÙNG XA VÀ HẢI ĐẢO GIAI ĐOẠN 2021-2025</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1162/QĐ-TTg ngày 13 tháng 7 năm 2021 của Thủ tướng Chính phủ phê duyệt Chương trình phát triển thương mại miền núi, vùng sâu, vùng xa và hải đảo giai đoạn 2021-2025;</w:t>
      </w:r>
    </w:p>
    <w:p>
      <w:r>
        <w:t>Theo đề nghị của Vụ trưởng Vụ Thị trường trong nước.</w:t>
      </w:r>
    </w:p>
    <w:p>
      <w:r>
        <w:t>QUYẾT ĐỊNH:</w:t>
      </w:r>
    </w:p>
    <w:p>
      <w:r>
        <w:t>Điều 1.  Phê duyệt Kế hoạch thực hiện nhiệm vụ năm 2024 của Bộ Công Thương thuộc Chương trình phát triển thương mại miền núi, vùng sâu, vùng xa và hải đảo giai đoạn 2021-2025 theo Quyết định số 1162/QĐ-TTg ngày 13 tháng 7 năm 2021 của Thủ tướng Chính phủ  (Phụ lục kèm theo).</w:t>
      </w:r>
    </w:p>
    <w:p>
      <w:r>
        <w:t>Điều 2.  Nguồn kinh phí: Ngân sách nhà nước cấp chi sự nghiệp kinh tế năm 2024.</w:t>
      </w:r>
    </w:p>
    <w:p>
      <w:r>
        <w:t>Điều 3.  Giao Vụ Thị trường trong nước chủ trì, phối hợp với các cơ quan liên quan triển khai thực hiện nhiệm vụ năm 2024 của Bộ Công Thương thuộc Chương trình phát triển thương mại miền núi, vùng sâu, vùng xa và hải đảo giai đoạn 2021 -2025.</w:t>
      </w:r>
    </w:p>
    <w:p>
      <w:r>
        <w:t>Điều 4.  Quyết định này có hiệu lực kể từ ngày ký.</w:t>
      </w:r>
    </w:p>
    <w:p>
      <w:r>
        <w:t>Điều 5.  Chánh Văn phòng Bộ, Vụ trưởng các Vụ: Thị trường trong nước, Kế hoạch - Tài chính và Thủ trưởng các cơ quan, đơn vị có liên quan chịu trách nhiệm thi hành Quyết định này./.</w:t>
      </w:r>
    </w:p>
    <w:p>
      <w:r>
        <w:t>Nơi nhận:</w:t>
      </w:r>
    </w:p>
    <w:p>
      <w:r>
        <w:t>- Như Điều 3;</w:t>
      </w:r>
    </w:p>
    <w:p>
      <w:r>
        <w:t>- Bộ trưởng (để b/c);</w:t>
      </w:r>
    </w:p>
    <w:p>
      <w:r>
        <w:t>- Các Bộ: Tài chính, KH&amp;ĐT;</w:t>
      </w:r>
    </w:p>
    <w:p>
      <w:r>
        <w:t>- Các đơn vị: VPB, Vụ KHTC;</w:t>
      </w:r>
    </w:p>
    <w:p>
      <w:r>
        <w:t>- Lưu: VT. TTTN.</w:t>
      </w:r>
    </w:p>
    <w:p>
      <w:r>
        <w:t>KT. BỘ TRƯỞNG</w:t>
      </w:r>
    </w:p>
    <w:p>
      <w:r>
        <w:t>THỨ TRƯỞNG</w:t>
      </w:r>
    </w:p>
    <w:p>
      <w:r>
        <w:t>Đỗ Thắng Hải</w:t>
      </w:r>
    </w:p>
    <w:p>
      <w:r>
        <w:t>PHỤ LỤC</w:t>
      </w:r>
    </w:p>
    <w:p>
      <w:r>
        <w:t>PHÊ DUYỆT KẾ HOẠCH THỰC HIỆN NHIỆM VỤ NĂM 2024 CỦA BỘ CÔNG THƯƠNG THUỘC CHƯƠNG TRÌNH PHÁT TRIỂN THƯƠNG MẠI MIỀN NÚI, VÙNG SÂU, VÙNG XA VÀ HẢI ĐẢO GIAI ĐOẠN 2021 - 2025</w:t>
      </w:r>
    </w:p>
    <w:p>
      <w:r>
        <w:t>(Ban hành kèm theo Quyết định số 1970/QĐ-BCT ngày 02 tháng 8 năm 2023 của Bộ trưởng Bộ Công Thương)</w:t>
      </w:r>
    </w:p>
    <w:p>
      <w:r>
        <w:t>STT</w:t>
      </w:r>
    </w:p>
    <w:p>
      <w:r>
        <w:t>Nội dung Đề án, nhiệm vụ</w:t>
      </w:r>
    </w:p>
    <w:p>
      <w:r>
        <w:t>Đơn vị chủ trì</w:t>
      </w:r>
    </w:p>
    <w:p>
      <w:r>
        <w:t>Đơn vị phối hợp</w:t>
      </w:r>
    </w:p>
    <w:p>
      <w:r>
        <w:t>Kinh phí thực hiện</w:t>
      </w:r>
    </w:p>
    <w:p>
      <w:r>
        <w:t>(triệu đồng)</w:t>
      </w:r>
    </w:p>
    <w:p>
      <w:r>
        <w:t>1</w:t>
      </w:r>
    </w:p>
    <w:p>
      <w:r>
        <w:t>Nghiên cứu xây dựng và hoàn thiện hệ thống cơ chế chính sách về phát triển thương mại khu vực miền núi, vùng sâu, vùng xa, biên giới và hải đảo</w:t>
      </w:r>
    </w:p>
    <w:p>
      <w:r>
        <w:t>Bộ Công Thương</w:t>
      </w:r>
    </w:p>
    <w:p>
      <w:r>
        <w:t>Cơ quan, đơn vị liên quan</w:t>
      </w:r>
    </w:p>
    <w:p>
      <w:r>
        <w:t>300</w:t>
      </w:r>
    </w:p>
    <w:p>
      <w:r>
        <w:t>2</w:t>
      </w:r>
    </w:p>
    <w:p>
      <w:r>
        <w:t>Xây dựng mô hình phát triển các mặt hàng tiềm năng, lợi thế của khu vực miền núi, vùng sâu, vùng xa và hải đảo</w:t>
      </w:r>
    </w:p>
    <w:p>
      <w:r>
        <w:t>Bộ Công Thương</w:t>
      </w:r>
    </w:p>
    <w:p>
      <w:r>
        <w:t>Cơ quan, đơn vị liên quan</w:t>
      </w:r>
    </w:p>
    <w:p>
      <w:r>
        <w:t>1,000</w:t>
      </w:r>
    </w:p>
    <w:p>
      <w:r>
        <w:t>3</w:t>
      </w:r>
    </w:p>
    <w:p>
      <w:r>
        <w:t>Các hoạt động khuyến khích, thúc đẩy phát triển các mặt hàng là tiềm năng, lợi thế của các địa phương khu vực miền núi, vùng sâu, vùng xa và hải đảo</w:t>
      </w:r>
    </w:p>
    <w:p>
      <w:r>
        <w:t>Bộ Công Thương</w:t>
      </w:r>
    </w:p>
    <w:p>
      <w:r>
        <w:t>Cơ quan, đơn vị liên quan</w:t>
      </w:r>
    </w:p>
    <w:p>
      <w:r>
        <w:t>1,000</w:t>
      </w:r>
    </w:p>
    <w:p>
      <w:r>
        <w:t>4</w:t>
      </w:r>
    </w:p>
    <w:p>
      <w:r>
        <w:t>Phát triển thương mại hàng hóa và dịch vụ của khu vực miền núi, vùng sâu, vùng xa và hải đảo gắn với hoạt động du lịch biển đảo</w:t>
      </w:r>
    </w:p>
    <w:p>
      <w:r>
        <w:t>Bộ Công Thương</w:t>
      </w:r>
    </w:p>
    <w:p>
      <w:r>
        <w:t>Cơ quan, đơn vị liên quan</w:t>
      </w:r>
    </w:p>
    <w:p>
      <w:r>
        <w:t>1,000</w:t>
      </w:r>
    </w:p>
    <w:p>
      <w:r>
        <w:t>5</w:t>
      </w:r>
    </w:p>
    <w:p>
      <w:r>
        <w:t>Phát triển đội ngũ thương nhân, doanh nghiệp hoạt động tại địa bàn miền núi, vùng sâu, vùng xa và hải đảo</w:t>
      </w:r>
    </w:p>
    <w:p>
      <w:r>
        <w:t>Bộ Công Thương</w:t>
      </w:r>
    </w:p>
    <w:p>
      <w:r>
        <w:t>Cơ quan, đơn vị liên quan</w:t>
      </w:r>
    </w:p>
    <w:p>
      <w:r>
        <w:t>1,000</w:t>
      </w:r>
    </w:p>
    <w:p>
      <w:r>
        <w:t>6</w:t>
      </w:r>
    </w:p>
    <w:p>
      <w:r>
        <w:t>Xây dựng và phát triển hệ thống dịch vụ hỗ trợ thương mại miền núi, vùng sâu, vùng xa và hải đảo</w:t>
      </w:r>
    </w:p>
    <w:p>
      <w:r>
        <w:t>Bộ Công Thương</w:t>
      </w:r>
    </w:p>
    <w:p>
      <w:r>
        <w:t>Cơ quan, đơn vị liên quan</w:t>
      </w:r>
    </w:p>
    <w:p>
      <w:r>
        <w:t>1,000</w:t>
      </w:r>
    </w:p>
    <w:p>
      <w:r>
        <w:t>7</w:t>
      </w:r>
    </w:p>
    <w:p>
      <w:r>
        <w:t>Phát triển năng lực chuyên môn cho cán bộ, công chức, doanh nghiệp, thương nhân làm công tác quản lý, phát triển thương mại miền núi, vùng sâu, vùng xa và hải đảo</w:t>
      </w:r>
    </w:p>
    <w:p>
      <w:r>
        <w:t>Bộ Công Thương</w:t>
      </w:r>
    </w:p>
    <w:p>
      <w:r>
        <w:t>Cơ quan, đơn vị liên quan</w:t>
      </w:r>
    </w:p>
    <w:p>
      <w:r>
        <w:t>1,000</w:t>
      </w:r>
    </w:p>
    <w:p>
      <w:r>
        <w:t>8</w:t>
      </w:r>
    </w:p>
    <w:p>
      <w:r>
        <w:t>Thông tin, tuyên truyền về phát triển thương mại miền núi, vùng sâu, vùng xa và hải đảo</w:t>
      </w:r>
    </w:p>
    <w:p>
      <w:r>
        <w:t>Bộ Công Thương</w:t>
      </w:r>
    </w:p>
    <w:p>
      <w:r>
        <w:t>Cơ quan, đơn vị liên quan</w:t>
      </w:r>
    </w:p>
    <w:p>
      <w:r>
        <w:t>1,500</w:t>
      </w:r>
    </w:p>
    <w:p>
      <w:r>
        <w:t>9</w:t>
      </w:r>
    </w:p>
    <w:p>
      <w:r>
        <w:t>Các nhiệm vụ phục vụ hoạt động thực hiện Chương trình: Đi công tác, khảo sát, kiểm tra, hướng dẫn, họp triển khai...</w:t>
      </w:r>
    </w:p>
    <w:p>
      <w:r>
        <w:t>Bộ Công Thương</w:t>
      </w:r>
    </w:p>
    <w:p>
      <w:r>
        <w:t>Cơ quan, đơn vị liên quan</w:t>
      </w:r>
    </w:p>
    <w:p>
      <w:r>
        <w:t>200</w:t>
      </w:r>
    </w:p>
    <w:p>
      <w:r>
        <w:t>Tổng kinh phí</w:t>
      </w:r>
    </w:p>
    <w:p>
      <w:r>
        <w:t>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