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1965/QĐ-UBND năm 2024 bãi bỏ Quyết định 2594/QĐ-UBND Quy chế phối hợp xây dựng, duy trì hệ thống thông tin, chia sẻ, cung cấp thông tin, dữ liệu về nhà ở và thị trường bất động sản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1965/QĐ-UBND</w:t>
      </w:r>
    </w:p>
    <w:p>
      <w:r>
        <w:t>Vĩnh Long, ngày 04 tháng 10 năm 2024</w:t>
      </w:r>
    </w:p>
    <w:p>
      <w:r>
        <w:t>QUYẾT ĐỊNH</w:t>
      </w:r>
    </w:p>
    <w:p>
      <w:r>
        <w:t>VỀ VIỆC BÃI BỎ QUYẾT ĐỊNH SỐ 2594/QĐ-UBND NGÀY 16/11/2023 CỦA ỦY BAN NHÂN DÂN TỈNH BAN HÀNH QUY CHẾ PHỐI HỢP XÂY DỰNG, DUY TRÌ HỆ THỐNG THÔNG TIN, CHIA SẺ, CUNG CẤP THÔNG TIN, DỮ LIỆU VỀ NHÀ Ở VÀ THỊ TRƯỜNG BẤT ĐỘNG SẢN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94/2024/NĐ-CP ngày 24 tháng 7 năm 2024 của Chính phủ về việc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 tại Tờ trình số 2311/TTr-SXD, ngày 10 tháng 9 năm 2024.</w:t>
      </w:r>
    </w:p>
    <w:p>
      <w:r>
        <w:t>QUYẾT ĐỊNH:</w:t>
      </w:r>
    </w:p>
    <w:p>
      <w:r>
        <w:t>Điều 1.  Bãi bỏ Quyết định số 2594/QĐ-UBND ngày 16/11/2023 của Ủy ban nhân dân tỉnh ban hành Quy chế phối hợp xây dựng, duy trì hệ thống thông tin, chia sẻ, cung cấp thông tin, dữ liệu về nhà ở và thị trường bất động sản trên địa bàn tỉnh Vĩnh Long.</w:t>
      </w:r>
    </w:p>
    <w:p>
      <w:r>
        <w:t>Lý do: Không còn phù hợp với quy định hiện hành.</w:t>
      </w:r>
    </w:p>
    <w:p>
      <w:r>
        <w:t>Điều 2.  Chánh Văn phòng Ủy ban nhân dân tỉnh; Giám đốc các Sở: Xây dựng, Kế hoạch và Đầu tư, Tài nguyên và Môi trường, Tài chính; Cục trưởng Cục Thuế tỉnh; Trưởng Ban Quản lý các khu công nghiệp Vĩnh Long; Chủ tịch Ủy ban nhân dân các huyện, thị xã, thành phố; Chủ đầu tư các dự án bất động sản trên địa bàn tỉnh; Sàn giao dịch bất động sản trên địa bàn tỉnh; Thủ trưởng các cơ quan, tổ chức, cá nhân có liên quan chịu trách nhiệm thi hành Quyết định này.</w:t>
      </w:r>
    </w:p>
    <w:p>
      <w:r>
        <w:t>Quyết định có hiệu lực thi hành kể từ ngày ký./</w:t>
      </w:r>
    </w:p>
    <w:p>
      <w:r>
        <w:t>Nơi nhận:</w:t>
      </w:r>
    </w:p>
    <w:p>
      <w:r>
        <w:t>- Như điều 2;</w:t>
      </w:r>
    </w:p>
    <w:p>
      <w:r>
        <w:t>- Bộ Xây dựng;</w:t>
      </w:r>
    </w:p>
    <w:p>
      <w:r>
        <w:t>- TT.Tỉnh ủy, TT.HĐND tỉnh;</w:t>
      </w:r>
    </w:p>
    <w:p>
      <w:r>
        <w:t>- Đoàn ĐBQH đơn vị tỉnh Vĩnh Long;</w:t>
      </w:r>
    </w:p>
    <w:p>
      <w:r>
        <w:t>- CT, các PCT UBND tỉnh;</w:t>
      </w:r>
    </w:p>
    <w:p>
      <w:r>
        <w:t>- UBMTTQ VN tỉnh Vĩnh Long</w:t>
      </w:r>
    </w:p>
    <w:p>
      <w:r>
        <w:t>- Sở Tư pháp;</w:t>
      </w:r>
    </w:p>
    <w:p>
      <w:r>
        <w:t>- Lãnh đạo VP. UBND tỉnh;</w:t>
      </w:r>
    </w:p>
    <w:p>
      <w:r>
        <w:t>- Phòng: KTNV;</w:t>
      </w:r>
    </w:p>
    <w:p>
      <w:r>
        <w:t>-  Lưu: VT, 172.KTNV.</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