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1956/QĐ-BKHCN năm 2025 quy định chức năng, nhiệm vụ, quyền hạn và cơ cấu tổ chức của Trung tâm Phát triển dịch vụ và Khai thác hạ tầng khoa học và công nghệ trực thuộc Văn phòng Bộ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1956/QĐ-BKHCN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30/07/2025</w:t>
            </w:r>
          </w:p>
        </w:tc>
      </w:tr>
      <w:tr>
        <w:tc>
          <w:tcPr>
            <w:tcW w:type="dxa" w:w="4320"/>
          </w:tcPr>
          <w:p>
            <w:r>
              <w:t>Ngày hiệu lực</w:t>
            </w:r>
          </w:p>
        </w:tc>
        <w:tc>
          <w:tcPr>
            <w:tcW w:type="dxa" w:w="4320"/>
          </w:tcPr>
          <w:p>
            <w:r>
              <w:t>30/07/2025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1956/QĐ-BKHCN</w:t>
      </w:r>
    </w:p>
    <w:p>
      <w:r>
        <w:t>Hà Nội, ngày 30 tháng 7 năm 2025</w:t>
      </w:r>
    </w:p>
    <w:p>
      <w:r>
        <w:t>QUYẾT ĐỊNH</w:t>
      </w:r>
    </w:p>
    <w:p>
      <w:r>
        <w:t>QUY ĐỊNH CHỨC NĂNG, NHIỆM VỤ, QUYỀN HẠN VÀ CƠ CẤU TỔ CHỨC CỦA TRUNG TÂM PHÁT TRIỂN DỊCH VỤ VÀ KHAI THÁC HẠ TẦNG KHOA HỌC VÀ CÔNG NGHỆ TRỰC THUỘC VĂN PHÒNG BỘ</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Căn cứ Quyết định số 1868/QĐ-BKHCN ngày 21 tháng 7 năm 2025 của Bộ trưởng Bộ Khoa học và Công nghệ Quy định chức năng, nhiệm vụ, quyền hạn và cơ cấu tổ chức của Văn phòng Bộ;</w:t>
      </w:r>
    </w:p>
    <w:p>
      <w:r>
        <w:t>Theo đề nghị của Chánh Văn phòng Bộ và Vụ trưởng Vụ Tổ chức cán bộ.</w:t>
      </w:r>
    </w:p>
    <w:p>
      <w:r>
        <w:t>QUYẾT ĐỊNH:</w:t>
      </w:r>
    </w:p>
    <w:p>
      <w:r>
        <w:t>Điều 1. Vị trí và chức năng</w:t>
      </w:r>
    </w:p>
    <w:p>
      <w:r>
        <w:t>1. Trung tâm Phát triển dịch vụ và Khai thác hạ tầng khoa học và công nghệ (sau đây gọi tắt là Trung tâm) là đơn vị sự nghiệp công lập trực thuộc Văn phòng Bộ, có chức năng triển khai các hoạt động nghiên cứu, ứng dụng, dịch vụ khoa học và công nghệ; khai thác cơ sở hạ tầng được giao theo quy định của pháp luật.</w:t>
      </w:r>
    </w:p>
    <w:p>
      <w:r>
        <w:t>2. Trung tâm có tư cách pháp nhân, có con dấu riêng và được mở tài khoản tại Kho bạc nhà nước và Ngân hàng để hoạt động, giao dịch theo quy định của pháp luật. Trung tâm có trụ sở chính tại Thành phố Hồ Chí Minh.</w:t>
      </w:r>
    </w:p>
    <w:p>
      <w:r>
        <w:t>3. Trung tâm có tên giao dịch quốc tế bằng tiếng Anh là: Center for services and infrastructure development of Science and Technology (viết tắt là CSID).</w:t>
      </w:r>
    </w:p>
    <w:p>
      <w:r>
        <w:t>Điều 2. Nhiệm vụ, quyền hạn</w:t>
      </w:r>
    </w:p>
    <w:p>
      <w:r>
        <w:t>1. Xây dựng, trình Chánh Văn phòng chiến lược, chương trình, kế hoạch hoạt động 05 năm, hằng năm của Trung tâm và tổ chức thực hiện sau khi được phê duyệt.</w:t>
      </w:r>
    </w:p>
    <w:p>
      <w:r>
        <w:t>2. Thực hiện nhiệm vụ phục vụ quản lý nhà nước</w:t>
      </w:r>
    </w:p>
    <w:p>
      <w:r>
        <w:t>a) Thực hiện các hoạt động nghiên cứu phục vụ công tác quản lý, nhiệm vụ khoa học và công nghệ, nhiệm vụ khác trong phạm vi chức năng, nhiệm vụ được giao;</w:t>
      </w:r>
    </w:p>
    <w:p>
      <w:r>
        <w:t>b) Quản trị, vận hành và khai thác sử dụng cơ sở hạ tầng được giao theo quy định của pháp luật;</w:t>
      </w:r>
    </w:p>
    <w:p>
      <w:r>
        <w:t>c) Tổ chức các hoạt động tuyên truyền, phổ biến kiến thức trong lĩnh vực khoa học và công nghệ.</w:t>
      </w:r>
    </w:p>
    <w:p>
      <w:r>
        <w:t>3. Nhiệm vụ cung cấp dịch vụ</w:t>
      </w:r>
    </w:p>
    <w:p>
      <w:r>
        <w:t>a) Thực hiện các dịch vụ khai thác hạ tầng trong hoạt động hợp tác, liên kết với các tổ chức, cá nhân trong và ngoài nước; tổ chức hội thảo, tọa đàm khoa học; tập huấn, bồi dưỡng chuyên môn nghiệp vụ trong lĩnh vực khoa học và công nghệ;</w:t>
      </w:r>
    </w:p>
    <w:p>
      <w:r>
        <w:t>b) Chủ trì, phối hợp với các tổ chức, cá nhân trên địa bàn để huy động các nguồn lực, hỗ trợ, thúc đẩy các hoạt động trong lĩnh vực khoa học và công nghệ;</w:t>
      </w:r>
    </w:p>
    <w:p>
      <w:r>
        <w:t>c) Cung cấp các dịch vụ trong lĩnh vực khoa học và công nghệ trong phạm vi chức năng nhiệm vụ được giao theo quy định.</w:t>
      </w:r>
    </w:p>
    <w:p>
      <w:r>
        <w:t>4. Nhiệm vụ quản trị nội bộ</w:t>
      </w:r>
    </w:p>
    <w:p>
      <w:r>
        <w:t>a) Quản lý, sử dụng tài sản, cơ sở vật chất đảm bảo cho hoạt động của Trung tâm;</w:t>
      </w:r>
    </w:p>
    <w:p>
      <w:r>
        <w:t>b) Quản lý viên chức, người lao động, tài chính, hồ sơ, tài liệu của Trung tâm theo phân cấp, ủy quyền của Chánh Văn phòng và theo quy định của pháp luật.</w:t>
      </w:r>
    </w:p>
    <w:p>
      <w:r>
        <w:t>5. Thực hiện các nhiệm vụ khác được Chánh Văn phòng giao và theo quy định của pháp luật.</w:t>
      </w:r>
    </w:p>
    <w:p>
      <w:r>
        <w:t>Điều 3. Cơ cấu tổ chức</w:t>
      </w:r>
    </w:p>
    <w:p>
      <w:r>
        <w:t>1. Lãnh đạo Trung tâm</w:t>
      </w:r>
    </w:p>
    <w:p>
      <w:r>
        <w:t>a) Lãnh đạo Trung tâm có Giám đốc và các Phó Giám đốc;</w:t>
      </w:r>
    </w:p>
    <w:p>
      <w:r>
        <w:t>b) Giám đốc chịu trách nhiệm trước Chánh Văn phòng và trước pháp luật về kết quả thực hiện chức năng, nhiệm vụ, quyền hạn được giao;</w:t>
      </w:r>
    </w:p>
    <w:p>
      <w:r>
        <w:t>c) Phó Giám đốc giúp Giám đốc chỉ đạo, điều hành các lĩnh vực công tác của Trung tâm được phân công, chịu trách nhiệm trước Giám đốc và trước pháp luật về việc thực hiện nhiệm vụ được giao.</w:t>
      </w:r>
    </w:p>
    <w:p>
      <w:r>
        <w:t>2. Tổ chức bộ máy</w:t>
      </w:r>
    </w:p>
    <w:p>
      <w:r>
        <w:t>a) Phòng Hành chính và Khai thác hạ tầng;</w:t>
      </w:r>
    </w:p>
    <w:p>
      <w:r>
        <w:t>b) Phòng Phát triển dịch vụ.</w:t>
      </w:r>
    </w:p>
    <w:p>
      <w:r>
        <w:t>Chức năng, nhiệm vụ và mối quan hệ công tác giữa các phòng thuộc Trung tâm do Giám đốc Trung tâm quyết định.</w:t>
      </w:r>
    </w:p>
    <w:p>
      <w:r>
        <w:t>Điều 4. Hiệu lực thi hành</w:t>
      </w:r>
    </w:p>
    <w:p>
      <w:r>
        <w:t>1. Quyết định này có hiệu lực thi hành kể từ ngày ký.</w:t>
      </w:r>
    </w:p>
    <w:p>
      <w:r>
        <w:t>2. Quyết định này thay thế Quyết định số 293/QĐ-BKHCN ngày 01 tháng 3 năm 2024 của Bộ trưởng Bộ Khoa học và Công nghệ về tổ chức và hoạt động của Trung tâm Phát triển dịch vụ và Khai thác hạ tầng khoa học và công nghệ trực thuộc Văn phòng Bộ.</w:t>
      </w:r>
    </w:p>
    <w:p>
      <w:r>
        <w:t>Điều 5. Trách nhiệm thi hành</w:t>
      </w:r>
    </w:p>
    <w:p>
      <w:r>
        <w:t>Chánh Văn phòng, Vụ trưởng Vụ Tổ chức cán bộ, Giám đốc Trung tâm Phát triển dịch vụ và Khai thác hạ tầng khoa học và công nghệ và Thủ trưởng các cơ quan, đơn vị liên quan chịu trách nhiệm thi hành Quyết định này./.</w:t>
      </w:r>
    </w:p>
    <w:p>
      <w:r>
        <w:t>Nơi nhận:</w:t>
      </w:r>
    </w:p>
    <w:p>
      <w:r>
        <w:t>- Như Điều 5;</w:t>
      </w:r>
    </w:p>
    <w:p>
      <w:r>
        <w:t>- Bộ trưởng và các Thứ trưởng;</w:t>
      </w:r>
    </w:p>
    <w:p>
      <w:r>
        <w:t>- Các cơ quan, đơn vị thuộc Bộ;</w:t>
      </w:r>
    </w:p>
    <w:p>
      <w:r>
        <w:t>- Cổng TTĐT của Bộ KHCN;</w:t>
      </w:r>
    </w:p>
    <w:p>
      <w:r>
        <w:t>- Lưu: VT, TCCB, VP, TTDVHT, TTHN.</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