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1955/QĐ-UBND năm 2023 công bố mới Danh mục dịch vụ công trực tuyến toàn trình, dịch vụ công trực tuyến một phần cung cấp trên Hệ thống thông tin giải quyết thủ tục hành chính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1955/QĐ-UBND</w:t>
      </w:r>
    </w:p>
    <w:p>
      <w:r>
        <w:t>Trà Vinh, ngày 18 tháng 12 năm 2023</w:t>
      </w:r>
    </w:p>
    <w:p>
      <w:r>
        <w:t>QUYẾT ĐỊNH</w:t>
      </w:r>
    </w:p>
    <w:p>
      <w:r>
        <w:t>VỀ VIỆC CÔNG MỚI DANH MỤC DỊCH VỤ CÔNG TRỰC TUYẾN TOÀN TRÌNH, DỊCH VỤ CÔNG TRỰC TUYẾN MỘT PHẦN CUNG CẤP TRÊN HỆ THỐNG THÔNG TIN GIẢI QUYẾT THỦ TỤC HÀNH CHÍNH TỈNH</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Theo đề nghị của Chánh Văn phòng Ủy ban nhân dân tỉnh.</w:t>
      </w:r>
    </w:p>
    <w:p>
      <w:r>
        <w:t>QUYẾT ĐỊNH:</w:t>
      </w:r>
    </w:p>
    <w:p>
      <w:r>
        <w:t>Điều 1   . Công bố mới kèm theo Quyết định này Danh mục 1.715 dịch vụ công trực tuyến toàn trình, dịch vụ công trực tuyến một phần cung cấp trên Hệ thống thông tin giải quyết thủ tục hành chính tỉnh, cụ thể như sau:</w:t>
      </w:r>
    </w:p>
    <w:p>
      <w:r>
        <w:t>- Số dịch vụ công trực tuyến toàn trình: 1.039 dịch vụ, trong đó:</w:t>
      </w:r>
    </w:p>
    <w:p>
      <w:r>
        <w:t>+ Thuộc thẩm quyền giải quyết cấp tỉnh: 921 dịch vụ.</w:t>
      </w:r>
    </w:p>
    <w:p>
      <w:r>
        <w:t>+ Thuộc thẩm quyền giải quyết cấp huyện: 79 dịch vụ.</w:t>
      </w:r>
    </w:p>
    <w:p>
      <w:r>
        <w:t>+ Thuộc thẩm quyền giải quyết cấp xã: 39 dịch vụ.</w:t>
      </w:r>
    </w:p>
    <w:p>
      <w:r>
        <w:t>- Số dịch vụ công trực tuyến một phần: 677 dịch vụ, trong đó:</w:t>
      </w:r>
    </w:p>
    <w:p>
      <w:r>
        <w:t>+ Thuộc thẩm quyền giải quyết cấp tỉnh: 435 dịch vụ.</w:t>
      </w:r>
    </w:p>
    <w:p>
      <w:r>
        <w:t>+ Thuộc thẩm quyền giải quyết cấp huyện: 160 dịch vụ.</w:t>
      </w:r>
    </w:p>
    <w:p>
      <w:r>
        <w:t>+ Thuộc thẩm quyền giải quyết cấp xã: 82 dịch vụ.</w:t>
      </w:r>
    </w:p>
    <w:p>
      <w:r>
        <w:t>(Có danh mục chi tiết kèm theo).</w:t>
      </w:r>
    </w:p>
    <w:p>
      <w:r>
        <w:t>Điều 2.    Thủ trưởng các cơ quan, đơn vị, địa phương có trách nhiệm tổ chức tích hợp, triển khai, công khai, tuyên truyền, hướng dẫn người dân, doanh nghiệp biết, thực hiện các dịch vụ công trực tuyến. Sở Thông tin và Truyền thông chủ trì, phối hợp với các cơ quan, đơn vị có liên quan trong việc theo dõi, hướng dẫn, kiểm tra, đôn đốc xây dựng, cung cấp các dịch vụ công trực tuyến trên Hệ thống thông tin giải quyết thủ tục hành chính tỉnh; thực hiện tích hợp các dịch vụ công trực tuyến đã cung cấp trên Hệ thống thông tin giải quyết thủ tục hành chính của tỉnh lên Cổng Dịch vụ công quốc gia; tham mưu, đề xuất Chủ tịch Ủy ban nhân dân tỉnh xem xét điều chỉnh, bổ sung theo quy định.</w:t>
      </w:r>
    </w:p>
    <w:p>
      <w:r>
        <w:t>Điều 3.    Quyết định này có hiệu lực kể từ ngày ký.</w:t>
      </w:r>
    </w:p>
    <w:p>
      <w:r>
        <w:t>Điều 4.    Chánh Văn phòng Ủy ban nhân dân tỉnh, Thủ trưởng các cơ quan chuyên môn thuộc Ủy ban nhân dân tỉnh, Trưởng ban Ban Quản lý Khu kinh tế, Chủ tịch Ủy ban nhân dân các huyện, thị xã, thành phố, Chủ tịch Ủy ban nhân dân các xã, phường, thị trấn chịu trách nhiệm thi hành Quyết định này./ .</w:t>
      </w:r>
    </w:p>
    <w:p>
      <w:r>
        <w:t>KT. CHỦ TỊCH</w:t>
      </w:r>
    </w:p>
    <w:p>
      <w:r>
        <w:t>PHÓ CHỦ TỊCH</w:t>
      </w:r>
    </w:p>
    <w:p>
      <w:r>
        <w:t>Nguyễn Quỳnh Thiện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