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1955/QĐ-UBND năm 2024 bãi bỏ Quyết định 146/QĐ-UBND phê duyệt quy hoạch thăm dò, khai thác khoáng sản tỉnh Lâm Đồng đến năm 2020 và Quyết định 1396/QĐ-UBND về kéo dài kỳ quy hoạch và bổ sung một số điểm mỏ vào quy hoạch thăm dò, khai thác khoáng sản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1955/QĐ-UBND</w:t>
      </w:r>
    </w:p>
    <w:p>
      <w:r>
        <w:t>Lâm Đồng, ngày 02 tháng 12 năm 2024</w:t>
      </w:r>
    </w:p>
    <w:p>
      <w:r>
        <w:t>QUYẾT ĐỊNH</w:t>
      </w:r>
    </w:p>
    <w:p>
      <w:r>
        <w:t>VỀ VIỆC BÃI BỎ QUYẾT ĐỊNH SỐ 146/QĐ-UBND NGÀY 17/01/2014 CỦA UBND TỈNH VỀ PHÊ DUYỆT QUY HOẠCH THĂM DÒ, KHAI THÁC KHOÁNG SẢN TỈNH LÂM ĐỒNG ĐẾN NĂM 2020 VÀ QUYẾT ĐỊNH SỐ 1396/QĐ-UBND NGÀY 05/8/2022 CỦA UBND TỈNH VỀ VIỆC KÉO DÀI KỲ QUY HOẠCH VÀ BỔ SUNG MỘT SỐ ĐIỂM MỎ VÀO QUY HOẠCH THĂM DÒ, KHAI THÁC KHOÁNG SẢN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Khoáng sản ngày 17/11/2010;</w:t>
      </w:r>
    </w:p>
    <w:p>
      <w:r>
        <w:t>Căn cứ Luật Quy hoạch ngày 24/11/2017; Luật sửa đổi, bổ sung một số điều của 37 Luật có liên quan đến quy hoạch ngày 20/11/2018;</w:t>
      </w:r>
    </w:p>
    <w:p>
      <w:r>
        <w:t>Căn cứ Nghị định số 158/2016/NĐ-CP ngày 29/11/2016 của Chính phủ quy định chi tiết thi hành một số điều của Luật Khoáng sản;</w:t>
      </w:r>
    </w:p>
    <w:p>
      <w:r>
        <w:t>Căn cứ Nghị định số 37/2019/NĐ-CP ngày 07/5/2019 của Chính phủ quy định chi tiết thi hành một số điều của Luật Quy hoạch;</w:t>
      </w:r>
    </w:p>
    <w:p>
      <w:r>
        <w:t>Căn cứ Quyết định số 1727/QĐ-TTg ngày 29/12/2023 của Thủ tướng Chính phủ về phê duyệt Quy hoạch tỉnh Lâm Đồng thời kỳ 2021-2030, tầm nhìn đến năm 2030;</w:t>
      </w:r>
    </w:p>
    <w:p>
      <w:r>
        <w:t>Căn cứ Nghị quyết số 311/2024/NQ-HĐND ngày 12/7/2024 của Hội đồng nhân dân tỉnh về bãi bỏ các nghị quyết của Hội đồng nhân dân tỉnh;</w:t>
      </w:r>
    </w:p>
    <w:p>
      <w:r>
        <w:t>Theo đề nghị của Giám đốc Sở Tài nguyên và Môi trường tại Tờ trình số 450/TTr-STNMT ngày 22/11/2024 và Văn bản số 1700/STP-XDKTVB ngày 14/10/2024 của Sở Tư pháp.</w:t>
      </w:r>
    </w:p>
    <w:p>
      <w:r>
        <w:t>QUYẾT ĐỊNH:</w:t>
      </w:r>
    </w:p>
    <w:p>
      <w:r>
        <w:t>Điều 1.    Bãi bỏ Quyết định số 146/QĐ-UBND ngày 17/01/2014 của Ủy ban nhân dân tỉnh Lâm Đồng về phê duyệt quy hoạch thăm dò, khai thác khoáng sản tỉnh Lâm Đồng đến năm 2020; Quyết định số 1396/QĐ-UBND ngày 05/8/2022 của Ủy ban nhân dân tỉnh Lâm Đồng về việc kéo dài kỳ quy hoạch và bổ sung một số điểm mỏ vào quy hoạch thăm dò, khai thác khoáng sản tỉnh Lâm Đồng tại Quyết định số 146/QĐ-UBND ngày 17/01/2014 của Ủy ban nhân dân tỉnh.</w:t>
      </w:r>
    </w:p>
    <w:p>
      <w:r>
        <w:t>Điều 2.    Sở Tài nguyên và Môi trường:</w:t>
      </w:r>
    </w:p>
    <w:p>
      <w:r>
        <w:t>1. Chủ trì, phối hợp với các sở, ban, ngành; Ủy ban nhân dân các huyện, thành phố thành phố Đà Lạt và Bảo Lộc; các tổ chức, đơn vị, cá nhân liên quan tổ chức công bố, công khai và triển khai thực hiện Quyết định này.</w:t>
      </w:r>
    </w:p>
    <w:p>
      <w:r>
        <w:t>2. Chịu trách nhiệm toàn diện trước pháp luật và Ủy ban nhân dân tỉnh về sự phù hợp, tính chính xác đối với việc tham mưu các nội dung được phê duyệt nêu tại Điều 1 Quyết định này.</w:t>
      </w:r>
    </w:p>
    <w:p>
      <w:r>
        <w:t>Điều 3.    Quyết định này có hiệu lực thi hành kể từ ngày ký ban hành. Chánh Văn phòng Ủy ban nhân dân tỉnh; Giám đốc các Sở: Tài nguyên và Môi trường, Kế hoạch và Đầu tư, Công Thương, Tư pháp, Xây dựng, Nông nghiệp và Phát triển nông thôn, Khoa học và Công nghệ, Tài chính; Chủ tịch Ủy ban nhân dân các huyện, thành phố Đà Lạt và Bảo Lộc; Giám đốc/Thủ trưởng các sở, ban, ngành, các cơ quan, đơn vị và các tổ chức, cá nhân liên quan căn cứ Quyết định thi hành./.</w:t>
      </w:r>
    </w:p>
    <w:p>
      <w:r>
        <w:t>Nơi nhận:</w:t>
      </w:r>
    </w:p>
    <w:p>
      <w:r>
        <w:t>- Bộ Tài nguyên và Môi trường;</w:t>
      </w:r>
    </w:p>
    <w:p>
      <w:r>
        <w:t>- TT. Tỉnh ủy;</w:t>
      </w:r>
    </w:p>
    <w:p>
      <w:r>
        <w:t>- TT. HĐND tỉnh;</w:t>
      </w:r>
    </w:p>
    <w:p>
      <w:r>
        <w:t>- CT, các PCT UBND tỉnh;</w:t>
      </w:r>
    </w:p>
    <w:p>
      <w:r>
        <w:t>- Như Điều 3;</w:t>
      </w:r>
    </w:p>
    <w:p>
      <w:r>
        <w:t>- Lưu: VT, TL, ĐC.</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