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1944/QĐ-UBND năm 2025 về Quy trình nội bộ, quy trình điện tử giải quyết thủ tục hành chính theo cơ chế một cửa, một cửa liên thông trong các lĩnh vực Đường bộ, Hàng hải và Đường thủy, Hoạt động xây dựng, Nhà ở và công sở thuộc thẩm quyền giải quyết của Ủy ban nhân dân cấp xã áp dụng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1944/QĐ-UBND</w:t>
      </w:r>
    </w:p>
    <w:p>
      <w:r>
        <w:t>Huế, ngày 28 tháng 6 năm 2025</w:t>
      </w:r>
    </w:p>
    <w:p>
      <w:r>
        <w:t>QUYẾT ĐỊNH</w:t>
      </w:r>
    </w:p>
    <w:p>
      <w:r>
        <w:t>BAN HÀNH QUY TRÌNH NỘI BỘ, QUY TRÌNH ĐIỆN TỬ GIẢI QUYẾT THỦ TỤC HÀNH CHÍNH THEO CƠ CHẾ MỘT CỬA, MỘT CỬA LIÊN THÔNG TRONG CÁC LĨNH VỰC ĐƯỜNG BỘ, HÀNG HẢI VÀ ĐƯỜNG THUỶ, HOẠT ĐỘNG XÂY DỰNG, NHÀ Ở VÀ CÔNG SỞ THUỘC THẨM QUYỀN GIẢI QUYẾT CỦA UBND CẤP XÃ ÁP DỤNG TRÊN ĐỊA BÀN THÀNH PHỐ HUẾ</w:t>
      </w:r>
    </w:p>
    <w:p>
      <w:r>
        <w:t>CHỦ TỊCH ỦY BAN NHÂN DÂN THÀNH PHỐ</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1851/QĐ-UBND ngày 26 tháng 6 năm 2025 của UBND thành phố Huế về việc công bố danh mục thủ tục hành chính mới ban hành, được sửa đổi, bổ sung, thay thế, bãi bỏ theo quy định về phân cấp, phân quyền thuộc phạm vi chức năng quản lý nhà nước của Sở Xây dựng;</w:t>
      </w:r>
    </w:p>
    <w:p>
      <w:r>
        <w:t>Theo đề nghị của Giám đốc Sở Xây dựng tại Tờ trình số 3016/TTr-SXD ngày 26 tháng 6 năm 2025.</w:t>
      </w:r>
    </w:p>
    <w:p>
      <w:r>
        <w:t>QUYẾT ĐỊNH:</w:t>
      </w:r>
    </w:p>
    <w:p>
      <w:r>
        <w:t>Điều 1   . Phê duyệt kèm theo Quyết định này 35 quy trình nội bộ, quy trình điện tử giải quyết thủ tục hành chính theo cơ chế một cửa, một cửa liên thông trong lĩnh vực Đường bộ, Hàng hải và Đường thuỷ, Hoạt động xây dựng, Nhà ở và công sở, Quy hoạch xây dựng, kiến trúc thuộc thuộc thẩm quyền giải quyết của UBND cấp xã áp dụng trên địa bàn thành phố Huế  (Phần I. Danh mục quy trình) .</w:t>
      </w:r>
    </w:p>
    <w:p>
      <w:r>
        <w:t>Điều 2.    Trung tâm Phục vụ Hành chính công của phường/xã có trách nhiệm chủ trì, phối hợp với các cơ quan liên quan để thiết lập quy trình điện tử giải quyết các thủ tục hành chính này trên phần mềm Hệ thống thông tin giải quyết TTHC thành phố Huế  (Phần II. Nội dung quy trình) .</w:t>
      </w:r>
    </w:p>
    <w:p>
      <w:r>
        <w:t>Điều 3   . Quyết định này có hiệu lực thi hành kể từ ngày 01 tháng 7 năm 2025. Các Quyết định công bố trước đây về quy trình nội bộ giải quyết thủ tục hành chính có liên quan hết hiệu lực kể từ ngày Quyết định này có hiệu lực thi hành.</w:t>
      </w:r>
    </w:p>
    <w:p>
      <w:r>
        <w:t>Điều 4.    Chánh Văn phòng Ủy ban nhân dân thành phố, Giám đốc Sở Xây dựng, Giám đốc Trung tâm Phục vụ hành chính công thành phố, Giám đốc Trung tâm Phục vụ hành chính công của phường/xã; Thủ trưởng các cơ quan, đơn vị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TTPVHCC thành phố, cấp xã;</w:t>
      </w:r>
    </w:p>
    <w:p>
      <w:r>
        <w:t>- Cổng thông tin điện tử thành phố;</w:t>
      </w:r>
    </w:p>
    <w:p>
      <w:r>
        <w:t>- Lưu: VT, KSTT.</w:t>
      </w:r>
    </w:p>
    <w:p>
      <w:r>
        <w:t>KT. CHỦ TỊCH</w:t>
      </w:r>
    </w:p>
    <w:p>
      <w:r>
        <w:t>PHÓ CHỦ TỊCH</w:t>
      </w:r>
    </w:p>
    <w:p>
      <w:r>
        <w:t>Hoàng Hải Minh</w:t>
      </w:r>
    </w:p>
    <w:p>
      <w:r>
        <w:t>PHỤ LỤC</w:t>
      </w:r>
    </w:p>
    <w:p>
      <w:r>
        <w:t>QUY TRÌNH NỘI BỘ, QUY TRÌNH ĐIỆN TỬ GIẢI QUYẾT THỦ TỤC HÀNH CHÍNH THEO CƠ CHẾ MỘT CỬA THUỘC THẨM QUYỀN TIẾP NHẬN VÀ GIẢI QUYẾT CỦA UBND CẤP XÃ ÁP DỤNG TRÊN ĐỊA BÀN THÀNH PHỐ HUẾ</w:t>
      </w:r>
    </w:p>
    <w:p>
      <w:r>
        <w:t>(Kèm theo Quyết định số 1944/QĐ-UBND ngày 28 tháng 6 năm 2025 của Chủ tịch UBND thành phố Huế)</w:t>
      </w:r>
    </w:p>
    <w:p>
      <w:r>
        <w:t>PHẦN I. DANH MỤC QUY TRÌNH</w:t>
      </w:r>
    </w:p>
    <w:p>
      <w:r>
        <w:t>TT</w:t>
      </w:r>
    </w:p>
    <w:p>
      <w:r>
        <w:t>Tên Quy trình (Mã TTHC)</w:t>
      </w:r>
    </w:p>
    <w:p>
      <w:r>
        <w:t>Quyết định công bố danh mục TTHC</w:t>
      </w:r>
    </w:p>
    <w:p>
      <w:r>
        <w:t>I</w:t>
      </w:r>
    </w:p>
    <w:p>
      <w:r>
        <w:t>Lĩnh vực Đường bộ</w:t>
      </w:r>
    </w:p>
    <w:p>
      <w:r>
        <w:t>1.</w:t>
      </w:r>
    </w:p>
    <w:p>
      <w:r>
        <w:t>Chấp thuận vị trí đấu nối tạm vào đường bộ đang khai thác (1.000314)</w:t>
      </w:r>
    </w:p>
    <w:p>
      <w:r>
        <w:t>Quyết định số 1851/QĐ-UBND ngày 26 tháng 6 năm 2025 của UBND thành phố Huế về việc công bố danh mục thủ tục hành chính mới ban hành, được sửa đổi, bổ sung, thay thế, bãi bỏ theo quy định về phân cấp, phân quyền thuộc phạm vi chức năng quản lý nhà nước của Sở Xây dựng.</w:t>
      </w:r>
    </w:p>
    <w:p>
      <w:r>
        <w:t>2.</w:t>
      </w:r>
    </w:p>
    <w:p>
      <w:r>
        <w:t>Cấp giấy phép thi công công trình trên đường bộ đang khai thác (1.013061)</w:t>
      </w:r>
    </w:p>
    <w:p>
      <w:r>
        <w:t>3.</w:t>
      </w:r>
    </w:p>
    <w:p>
      <w:r>
        <w:t>Cấp phép sử dụng tạm thời lòng đường, vỉa hè vào mục đích khác (1.013274)</w:t>
      </w:r>
    </w:p>
    <w:p>
      <w:r>
        <w:t>4.</w:t>
      </w:r>
    </w:p>
    <w:p>
      <w:r>
        <w:t>Chấp thuận vị trí, quy mô, kích thước, phương án tổ chức thi công biển quảng cáo, biển thông tin cổ động, tuyên truyền chính trị; chấp thuận xây dựng, lắp đặt công trình hạ tầng, công trình hạ tầng kỹ thuật sử dụng chung trong phạm vi bảo vệ kết cấu hạ tầng đường bộ; chấp thuận gia cường công trình đường bộ khi cần thiết để cho phép xe quá khổ giới hạn, xe quá tải trọng, xe bánh xích lưu hành trên đường bộ (2.001921)</w:t>
      </w:r>
    </w:p>
    <w:p>
      <w:r>
        <w:t>II</w:t>
      </w:r>
    </w:p>
    <w:p>
      <w:r>
        <w:t>Lĩnh vực Hàng hải và Đường thuỷ</w:t>
      </w:r>
    </w:p>
    <w:p>
      <w:r>
        <w:t>5.</w:t>
      </w:r>
    </w:p>
    <w:p>
      <w:r>
        <w:t>Xác nhận trình báo đường thủy nội địa hoặc trình báo đường thủy nội địa bổ sung (1.005040)</w:t>
      </w:r>
    </w:p>
    <w:p>
      <w:r>
        <w:t>Quyết định số 1851/QĐ-UBND ngày 26 tháng 6 năm 2025 của UBND thành phố Huế về việc công bố danh mục thủ tục hành chính mới ban hành, được sửa đổi, bổ sung, thay thế, bãi bỏ theo quy định về phân cấp, phân quyền thuộc phạm vi chức năng quản lý nhà nước của Sở Xây dựng.</w:t>
      </w:r>
    </w:p>
    <w:p>
      <w:r>
        <w:t>6.</w:t>
      </w:r>
    </w:p>
    <w:p>
      <w:r>
        <w:t>Công bố lại hoạt động bến thủy nội địa (1.003658)</w:t>
      </w:r>
    </w:p>
    <w:p>
      <w:r>
        <w:t>7.</w:t>
      </w:r>
    </w:p>
    <w:p>
      <w:r>
        <w:t>Cấp lại Giấy chứng nhận đăng ký phương tiện (1.003930)</w:t>
      </w:r>
    </w:p>
    <w:p>
      <w:r>
        <w:t>8.</w:t>
      </w:r>
    </w:p>
    <w:p>
      <w:r>
        <w:t>Đăng ký lại phương tiện trong trường hợp chuyển quyền sở hữu phương tiện đồng thời thay đổi cơ quan đăng ký phương tiện (1.003970)</w:t>
      </w:r>
    </w:p>
    <w:p>
      <w:r>
        <w:t>9.</w:t>
      </w:r>
    </w:p>
    <w:p>
      <w:r>
        <w:t>Đăng ký lại phương tiện trong trường hợp chuyển quyền sở hữu phương tiện nhưng không thay đổi cơ quan đăng ký phương tiện (1.004002)</w:t>
      </w:r>
    </w:p>
    <w:p>
      <w:r>
        <w:t>Quyết định số 1851/QĐ-UBND ngày 26 tháng 6 năm 2025 của UBND thành phố Huế về việc công bố danh mục thủ tục hành chính mới ban hành, được sửa đổi, bổ sung, thay thế, bãi bỏ theo quy định về phân cấp, phân quyền thuộc phạm vi chức năng quản lý nhà nước của Sở Xây dựng.</w:t>
      </w:r>
    </w:p>
    <w:p>
      <w:r>
        <w:t>10.</w:t>
      </w:r>
    </w:p>
    <w:p>
      <w:r>
        <w:t>Đăng ký lại phương tiện trong trường hợp chuyển từ cơ quan đăng ký khác sang cơ quan đăng ký phương tiện thủy nội địa (1.004036)</w:t>
      </w:r>
    </w:p>
    <w:p>
      <w:r>
        <w:t>11.</w:t>
      </w:r>
    </w:p>
    <w:p>
      <w:r>
        <w:t>Đăng ký phương tiện lần đầu đối với phương tiện đang khai thác trên đường thủy nội địa (1.004047)</w:t>
      </w:r>
    </w:p>
    <w:p>
      <w:r>
        <w:t>12.</w:t>
      </w:r>
    </w:p>
    <w:p>
      <w:r>
        <w:t>Đăng ký phương tiện lần đầu đối với phương tiện chưa khai thác trên đường thủy nội địa (1.004088)</w:t>
      </w:r>
    </w:p>
    <w:p>
      <w:r>
        <w:t>13.</w:t>
      </w:r>
    </w:p>
    <w:p>
      <w:r>
        <w:t>Đăng ký lại phương tiện trong trường hợp chủ phương tiện thay đổi trụ sở hoặc nơi đăng ký hộ khẩu thường trú của chủ phương tiện sang đơn vị hành chính cấp tỉnh khác (1.006391)</w:t>
      </w:r>
    </w:p>
    <w:p>
      <w:r>
        <w:t>14.</w:t>
      </w:r>
    </w:p>
    <w:p>
      <w:r>
        <w:t>Gia hạn hoạt động cảng, bến thủy nội địa (1.009444)</w:t>
      </w:r>
    </w:p>
    <w:p>
      <w:r>
        <w:t>15.</w:t>
      </w:r>
    </w:p>
    <w:p>
      <w:r>
        <w:t>Công bố đóng cảng, bến thuỷ nội địa (1.009447)</w:t>
      </w:r>
    </w:p>
    <w:p>
      <w:r>
        <w:t>16.</w:t>
      </w:r>
    </w:p>
    <w:p>
      <w:r>
        <w:t>Thỏa thuận thông số kỹ thuật xây dựng bến thủy nội địa (1.009452)</w:t>
      </w:r>
    </w:p>
    <w:p>
      <w:r>
        <w:t>17.</w:t>
      </w:r>
    </w:p>
    <w:p>
      <w:r>
        <w:t>Thỏa thuận thông số kỹ thuật xây dựng bến khách ngang sông, bến thủy nội địa phục vụ thi công công trình chính (1.009453)</w:t>
      </w:r>
    </w:p>
    <w:p>
      <w:r>
        <w:t>18.</w:t>
      </w:r>
    </w:p>
    <w:p>
      <w:r>
        <w:t>Công bố hoạt động bến thủy nội địa (1.009454)</w:t>
      </w:r>
    </w:p>
    <w:p>
      <w:r>
        <w:t>19.</w:t>
      </w:r>
    </w:p>
    <w:p>
      <w:r>
        <w:t>Công bố hoạt động bến khách ngang sông, bến thủy nội địa phục vụ thi công công trình chính (1.009455)</w:t>
      </w:r>
    </w:p>
    <w:p>
      <w:r>
        <w:t>20.</w:t>
      </w:r>
    </w:p>
    <w:p>
      <w:r>
        <w:t>Xóa đăng ký phương tiện hoạt động vui chơi, giải trí dưới nước (2.001211)</w:t>
      </w:r>
    </w:p>
    <w:p>
      <w:r>
        <w:t>Quyết định số 1851/QĐ-UBND ngày 26 tháng 6 năm 2025 của UBND thành phố Huế về việc công bố danh mục thủ tục hành chính mới ban hành, được sửa đổi, bổ sung, thay thế, bãi bỏ theo quy định về phân cấp, phân quyền thuộc phạm vi chức năng quản lý nhà nước của Sở Xây dựng.</w:t>
      </w:r>
    </w:p>
    <w:p>
      <w:r>
        <w:t>21.</w:t>
      </w:r>
    </w:p>
    <w:p>
      <w:r>
        <w:t>Cấp lại Giấy chứng nhận đăng ký phương tiện hoạt động vui chơi, giải trí dưới nước (2.001212)</w:t>
      </w:r>
    </w:p>
    <w:p>
      <w:r>
        <w:t>22.</w:t>
      </w:r>
    </w:p>
    <w:p>
      <w:r>
        <w:t>Đăng ký lại phương tiện hoạt động vui chơi, giải trí dưới nước (2.001214)</w:t>
      </w:r>
    </w:p>
    <w:p>
      <w:r>
        <w:t>23.</w:t>
      </w:r>
    </w:p>
    <w:p>
      <w:r>
        <w:t>Đăng ký phương tiện hoạt động vui chơi, giải trí dưới nước lần đầu (2.001215)</w:t>
      </w:r>
    </w:p>
    <w:p>
      <w:r>
        <w:t>24.</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(2.001217)</w:t>
      </w:r>
    </w:p>
    <w:p>
      <w:r>
        <w:t>25.</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(2.001218)</w:t>
      </w:r>
    </w:p>
    <w:p>
      <w:r>
        <w:t>26.</w:t>
      </w:r>
    </w:p>
    <w:p>
      <w:r>
        <w:t>Xóa đăng ký phương tiện (2.001659)</w:t>
      </w:r>
    </w:p>
    <w:p>
      <w:r>
        <w:t>27.</w:t>
      </w:r>
    </w:p>
    <w:p>
      <w:r>
        <w:t>Đăng ký lại phương tiện trong trường hợp phương tiện thay đổi tên, tính năng kỹ thuật (2.001711)</w:t>
      </w:r>
    </w:p>
    <w:p>
      <w:r>
        <w:t>III</w:t>
      </w:r>
    </w:p>
    <w:p>
      <w:r>
        <w:t>Lĩnh vực Hoạt động xây dựng</w:t>
      </w:r>
    </w:p>
    <w:p>
      <w:r>
        <w:t>28.</w:t>
      </w:r>
    </w:p>
    <w:p>
      <w:r>
        <w:t>Cấp giấy phép xây dựng mới đối với công trình cấp III, cấp IV (công trình Không theo tuyến/Theo tuyến trong đô thị/Tín ngưỡng, tôn giáo /Tượng đài, tranh hoành tráng/Theo giai đoạn cho công trình không theo tuyến/Theo giai đoạn cho công trình theo tuyến trong đô thị/Dự án) và nhà ở riêng (1.013225)</w:t>
      </w:r>
    </w:p>
    <w:p>
      <w:r>
        <w:t>Quyết định số 1851/QĐ-UBND ngày 26 tháng 6 năm 2025 của UBND thành phố Huế về việc công bố danh mục thủ tục hành chính mới ban hành, được sửa đổi, bổ sung, thay thế, bãi bỏ theo quy định về phân cấp, phân quyền thuộc phạm vi chức năng quản lý nhà nước của Sở Xây dựng.</w:t>
      </w:r>
    </w:p>
    <w:p>
      <w:r>
        <w:t>29.</w:t>
      </w:r>
    </w:p>
    <w:p>
      <w:r>
        <w:t>Cấp giấy phép xây dựng sửa chữa, cải tạo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(1.013229)</w:t>
      </w:r>
    </w:p>
    <w:p>
      <w:r>
        <w:t>30.</w:t>
      </w:r>
    </w:p>
    <w:p>
      <w:r>
        <w:t>Cấp giấy phép di dời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(1.013232)</w:t>
      </w:r>
    </w:p>
    <w:p>
      <w:r>
        <w:t>31.</w:t>
      </w:r>
    </w:p>
    <w:p>
      <w:r>
        <w:t>Cấp điều chỉnh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 (1.013226)</w:t>
      </w:r>
    </w:p>
    <w:p>
      <w:r>
        <w:t>32.</w:t>
      </w:r>
    </w:p>
    <w:p>
      <w:r>
        <w:t>Gia hạn giấy phép xây dựng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(1.013227)</w:t>
      </w:r>
    </w:p>
    <w:p>
      <w:r>
        <w:t>33.</w:t>
      </w:r>
    </w:p>
    <w:p>
      <w:r>
        <w:t>Cấp lại giấy phép xây dựng đối với công trình cấp III, cấp IV (công trình Không theo tuyến/Theo tuyến trong đô thị/Tín ngưỡng, tôn giáo/Tượng đài, tranh hoành tráng/Sửa chữa, cải tạo/Theo giai đoạn cho công trình không theo tuyến/Theo giai đoạn cho công trình theo tuyến trong đô thị/Dự án) và nhà ở riêng lẻ (1.013228)</w:t>
      </w:r>
    </w:p>
    <w:p>
      <w:r>
        <w:t>IV</w:t>
      </w:r>
    </w:p>
    <w:p>
      <w:r>
        <w:t>Lĩnh vực Nhà ở và Công sở</w:t>
      </w:r>
    </w:p>
    <w:p>
      <w:r>
        <w:t>34.</w:t>
      </w:r>
    </w:p>
    <w:p>
      <w:r>
        <w:t>Công nhận Ban quản trị nhà chung cư (1.012888)</w:t>
      </w:r>
    </w:p>
    <w:p>
      <w:r>
        <w:t>Quyết định số 1851/QĐ-UBND ngày 26 tháng 6 năm 2025 của UBND thành phố Huế về việc công bố danh mục thủ tục hành chính mới ban hành, được sửa đổi, bổ sung, thay thế, bãi bỏ theo quy định về phân cấp, phân quyền thuộc phạm vi chức năng quản lý nhà nước của Sở Xây dựng.</w:t>
      </w:r>
    </w:p>
    <w:p>
      <w:r>
        <w:t>V</w:t>
      </w:r>
    </w:p>
    <w:p>
      <w:r>
        <w:t>Lĩnh vực Quy hoạch xây dựng, kiến trúc</w:t>
      </w:r>
    </w:p>
    <w:p>
      <w:r>
        <w:t>35.</w:t>
      </w:r>
    </w:p>
    <w:p>
      <w:r>
        <w:t>Cung cấp thông tin về quy hoạch xây dựng thuộc thẩm quyền của UBND cấp xã (1.008455)</w:t>
      </w:r>
    </w:p>
    <w:p>
      <w:r>
        <w:t>Quyết định số 1851/QĐ-UBND ngày 26 tháng 6 năm 2025 của UBND thành phố Huế về việc công bố danh mục thủ tục hành chính mới ban hành, được sửa đổi, bổ sung, thay thế, bãi bỏ theo quy định về phân cấp, phân quyền thuộc phạm vi chức năng quản lý nhà nước của Sở Xây dựng.</w:t>
      </w:r>
    </w:p>
    <w:p>
      <w:r>
        <w:t>* Ghi chú:</w:t>
      </w:r>
    </w:p>
    <w:p>
      <w:r>
        <w:t>-     Nội dung cụ thể về Quyết định công bố danh mục TTHC truy cập trên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