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193/QĐ-UBND năm 2024 sửa đổi Quy chế quản lý sản phẩm thuộc Chương trình mỗi xã một sản phẩm (OCOP)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193/QĐ-UBND</w:t>
      </w:r>
    </w:p>
    <w:p>
      <w:r>
        <w:t>Quảng Trị, ngày 25 tháng 01 năm 2024</w:t>
      </w:r>
    </w:p>
    <w:p>
      <w:r>
        <w:t>QUYẾT ĐỊNH</w:t>
      </w:r>
    </w:p>
    <w:p>
      <w:r>
        <w:t>SỬA ĐỔI, BỔ SUNG MỘT SỐ ĐIỀU CỦA QUY CHẾ QUẢN LÝ SẢN PHẨM THUỘC CHƯƠNG TRÌNH MỖI XÃ MỘT SẢN PHẨM (OCOP) TRÊN ĐỊA BÀN TỈNH QUẢNG TRỊ</w:t>
      </w:r>
    </w:p>
    <w:p>
      <w:r>
        <w:t>ỦY BAN NHÂN DÂN TỈNH QUẢNG TRỊ</w:t>
      </w:r>
    </w:p>
    <w:p>
      <w:r>
        <w:t>Căn cứ Luật Tổ chức chính quyền địa phương năm 2015; Luật Sửa đổi, bổ sung một số điều của Luật Tổ chức Chính phủ và Luật Tổ chức chính quyền địa phương năm 2019;</w:t>
      </w:r>
    </w:p>
    <w:p>
      <w:r>
        <w:t>Căn cứ Quyết định số 919/QĐ-TTg ngày 01/8/2022 của Thủ tướng Chính phủ phê duyệt Chương trình mỗi xã một sản phẩm giai đoạn 2021 - 2025;</w:t>
      </w:r>
    </w:p>
    <w:p>
      <w:r>
        <w:t>Căn cứ Quyết định số 148/QĐ-TTg ngày 24/02/2023 của Thủ tướng Chính phủ về việc ban hành Bộ tiêu chí và quy trình đánh giá, phân hạng sản phẩm Chương trình mỗi xã một sản phẩm;</w:t>
      </w:r>
    </w:p>
    <w:p>
      <w:r>
        <w:t>Căn cứ Thông tư số 55/2023/TT-BTC ngày 15/8/2023 của Bộ Tài chính về quy định quản lý, sử dụng và quyết toán kinh phí sự nghiệp từ nguồn ngân sách trung ương thực hiện các Chương trình mục tiêu quốc gia giai đoạn 2021 - 2025;</w:t>
      </w:r>
    </w:p>
    <w:p>
      <w:r>
        <w:t>Căn cứ Quyết định số 1162/QĐ-VPĐP-OCOP ngày 17/9/2020 của Văn phòng Điều phối nông thôn mới Trung ương về ban hành Quy chế quản lý và sử dụng nhãn hiệu chứng nhận sản phẩm OCOP Việt Nam;</w:t>
      </w:r>
    </w:p>
    <w:p>
      <w:r>
        <w:t>Theo đề nghị của Sở Nông nghiệp và Phát triển nông thôn tại Tờ trình số 07/TTr-SNN ngày 15/01/2024.</w:t>
      </w:r>
    </w:p>
    <w:p>
      <w:r>
        <w:t>QUYẾT ĐỊNH:</w:t>
      </w:r>
    </w:p>
    <w:p>
      <w:r>
        <w:t>Điều 1.  Sửa đổi, bổ sung một số Điều của Quy chế quản lý sản phẩm thuộc Chương trình mỗi xã một sản phẩm (OCOP) trên địa bàn tỉnh Quảng Trị ban hành kèm theo Quyết định số 357/QĐ-UBND ngày 08/3/2023 của UBND tỉnh Quảng Trị như sau:</w:t>
      </w:r>
    </w:p>
    <w:p>
      <w:r>
        <w:t>1. Bãi bỏ khoản 4 Điều 12.</w:t>
      </w:r>
    </w:p>
    <w:p>
      <w:r>
        <w:t>2. Sửa đổi, bổ sung Điều 13 như sau:</w:t>
      </w:r>
    </w:p>
    <w:p>
      <w:r>
        <w:t>“Điều 13. Mức khen thưởng</w:t>
      </w:r>
    </w:p>
    <w:p>
      <w:r>
        <w:t>Theo quy định tại điểm h, khoản 2 Điều 87 Thông tư số 55/2023/TT-BTC ngày 15/8/2023 của Bộ Tài chính về quy định quản lý, sử dụng và quyết toán kinh phí sự nghiệp từ nguồn ngân sách trung ương thực hiện các Chương trình mục tiêu quốc gia giai đoạn 2021 - 2025.”</w:t>
      </w:r>
    </w:p>
    <w:p>
      <w:r>
        <w:t>3. Sửa đổi, bổ sung khoản 7 Điều 17 như sau:</w:t>
      </w:r>
    </w:p>
    <w:p>
      <w:r>
        <w:t>“7. Các sở, ban, ngành, đoàn thể cấp tỉnh:</w:t>
      </w:r>
    </w:p>
    <w:p>
      <w:r>
        <w:t>a) Ban Thi đua khen thưởng tỉnh căn cứ quyết định công nhận kết quả đánh giá và phân hạng sản phẩm và cấp giấy chứng nhận sản phẩm OCOP cấp tỉnh, cấp quốc gia và đề xuất của Sở Nông nghiệp và Phát triển nông thôn thẩm định, trình Chủ tịch UBND tỉnh khen thưởng cho các chủ thể được công nhận OCOP 4 sao, 5 sao trên địa bàn tỉnh.</w:t>
      </w:r>
    </w:p>
    <w:p>
      <w:r>
        <w:t>b) Các sở, ban, ngành, đoàn thể cấp tỉnh căn cứ chức năng, nhiệm vụ được giao, tăng cường phối hợp với các cơ quan nhà nước có liên quan đẩy mạnh công tác tuyên truyền và triển khai thực hiện Quy chế này.”</w:t>
      </w:r>
    </w:p>
    <w:p>
      <w:r>
        <w:t>Điều 2.  Quyết định này có hiệu lực kể từ ngày ký.</w:t>
      </w:r>
    </w:p>
    <w:p>
      <w:r>
        <w:t>Chánh Văn phòng UBND tỉnh, Giám đốc Sở Nông nghiệp và Phát triển nông thôn, Thủ trưởng các sở, ban, ngành cấp tỉnh; Chủ tịch UBND các huyện, thị xã, thành phố; các tổ chức, cá nhân có sản phẩm đã được công nhận là sản phẩm OCOP trên địa bàn tỉnh Quảng Trị và các tổ chức, cá nhân có liên quan chịu trách nhiệm thi hành Quyết định này./.</w:t>
      </w:r>
    </w:p>
    <w:p>
      <w:r>
        <w:t>Nơi nhận:</w:t>
      </w:r>
    </w:p>
    <w:p>
      <w:r>
        <w:t>- Như điều 2;</w:t>
      </w:r>
    </w:p>
    <w:p>
      <w:r>
        <w:t>- Bộ NN và PTNT (B/cáo);</w:t>
      </w:r>
    </w:p>
    <w:p>
      <w:r>
        <w:t>- Chủ tịch, PCT TT Hà Sỹ Đồng</w:t>
      </w:r>
    </w:p>
    <w:p>
      <w:r>
        <w:t>- PVP Nguyễn Cửu;</w:t>
      </w:r>
    </w:p>
    <w:p>
      <w:r>
        <w:t>- Chi cục PTNT;</w:t>
      </w:r>
    </w:p>
    <w:p>
      <w:r>
        <w:t>- Lưu: VT, KT Th .</w:t>
      </w:r>
    </w:p>
    <w:p>
      <w:r>
        <w:t>TM. ỦY BAN NHÂN DÂN</w:t>
      </w:r>
    </w:p>
    <w:p>
      <w:r>
        <w:t>KT. CHỦ TỊCH</w:t>
      </w:r>
    </w:p>
    <w:p>
      <w:r>
        <w:t>PHÓ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