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1927/QĐ-UBND năm 2023 phê duyệt Danh mục thủ tục hành chính cắt giảm thời gian giải quyết khi nộp hồ sơ bằng hình thức trực tuyến so với hình thức nộp hồ sơ trực tiếp thuộc phạm vi chức năng quản lý của Sở Khoa học và Công nghệ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1927/QĐ-UBND</w:t>
      </w:r>
    </w:p>
    <w:p>
      <w:r>
        <w:t>Vĩnh Long, ngày 17 tháng 8 năm 2023</w:t>
      </w:r>
    </w:p>
    <w:p>
      <w:r>
        <w:t>QUYẾT ĐỊNH</w:t>
      </w:r>
    </w:p>
    <w:p>
      <w:r>
        <w:t>VỀ VIỆC PHÊ DUYỆT DANH MỤC THỦ TỤC HÀNH CHÍNH CẮT GIẢM THỜI GIAN GIẢI QUYẾT KHI NỘP HỒ SƠ BẰNG HÌNH THỨC TRỰC TUYẾN SO VỚI HÌNH THỨC NỘP HỒ SƠ TRỰC TIẾP THUỘC PHẠM VI CHỨC NĂNG QUẢN LÝ NHÀ NƯỚC CỦA SỞ KHOA HỌC VÀ CÔNG NGHỆ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Kế hoạch số 33/KH-UBND ngày 28 tháng 4 năm 2023 của Ủy ban nhân dân tỉnh Vĩnh Long hành động nâng cao chất lượng và hiệu quả cung cấp dịch vụ công trực tuyến của tỉnh Vĩnh Long năm 2023;</w:t>
      </w:r>
    </w:p>
    <w:p>
      <w:r>
        <w:t>Theo đề nghị của Giám đốc Sở Khoa học và Công nghệ tại Tờ trình số 944/TTr-SKHCN ngày 14 tháng 8 năm 2023.</w:t>
      </w:r>
    </w:p>
    <w:p>
      <w:r>
        <w:t>QUYẾT ĐỊNH:</w:t>
      </w:r>
    </w:p>
    <w:p>
      <w:r>
        <w:t>Điều 1.  Công bố kèm theo Quyết định này Danh mục 16 (Mười sáu) thủ tục hành chính cắt giảm thời gian giải quyết khi nộp hồ sơ bằng hình thức trực tuyến so với hình thức nộp hồ sơ trực tiếp thuộc phạm vi chức năng quản lý của Sở Khoa học và Công nghệ tỉnh Vĩnh Long (chi tiết tại Phụ lục kèm theo), cụ thể:</w:t>
      </w:r>
    </w:p>
    <w:p>
      <w:r>
        <w:t>1. Lĩnh vực Năng lượng nguyên tử, an toàn bức xạ và hạt nhân: 03 thủ tục;</w:t>
      </w:r>
    </w:p>
    <w:p>
      <w:r>
        <w:t>2. Lĩnh vực Hoạt động khoa học và công nghệ: 06 thủ tục;</w:t>
      </w:r>
    </w:p>
    <w:p>
      <w:r>
        <w:t>3. Lĩnh vực Sở hữu trí tuệ: 02 thủ tục;</w:t>
      </w:r>
    </w:p>
    <w:p>
      <w:r>
        <w:t>4. Lĩnh vực Tiêu chuẩn đo lường chất lượng: 05 thủ tục.</w:t>
      </w:r>
    </w:p>
    <w:p>
      <w:r>
        <w:t>Điều 2. Tổ chức thực hiện</w:t>
      </w:r>
    </w:p>
    <w:p>
      <w:r>
        <w:t>1. Giao Giám đốc Sở Khoa học và Công nghệ</w:t>
      </w:r>
    </w:p>
    <w:p>
      <w:r>
        <w:t>a) Thực hiện niêm yết, công khai và tổ chức tuyên truyền, phổ biến việc cắt giảm thời gian giải quyết thủ tục hành chính trên các phương tiện truyền thông, thông tin đại chúng.</w:t>
      </w:r>
    </w:p>
    <w:p>
      <w:r>
        <w:t>b) Triển khai thực hiện việc tiếp nhận và trả kết quả giải quyết thủ tục hành chính theo thời gian được phê duyệt tại Phụ lục kèm theo Quyết định này.</w:t>
      </w:r>
    </w:p>
    <w:p>
      <w:r>
        <w:t>c) Tham mưu Chủ tịch Ủy ban nhân dân tỉnh phê duyệt quy trình nội bộ giải quyết thủ tục hành chính được phê duyệt tại Điều 1 Quyết định này.</w:t>
      </w:r>
    </w:p>
    <w:p>
      <w:r>
        <w:t>2. Giao Văn phòng Ủy ban nhân dân tỉnh theo dõi, đôn đốc việc tiếp nhận, giải quyết theo Quyết định này.</w:t>
      </w:r>
    </w:p>
    <w:p>
      <w:r>
        <w:t>Điều 3.  Chánh Văn phòng Ủy ban nhân dân tỉnh; Giám đốc Sở Khoa học và Công nghệ;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Bộ Khoa học và Công nghệ;</w:t>
      </w:r>
    </w:p>
    <w:p>
      <w:r>
        <w:t>- Bộ Thông tin và Truyền thông;</w:t>
      </w:r>
    </w:p>
    <w:p>
      <w:r>
        <w:t>- CT, các PCT. UBND tỉnh;</w:t>
      </w:r>
    </w:p>
    <w:p>
      <w:r>
        <w:t>- LĐVP. UBND tỉnh;</w:t>
      </w:r>
    </w:p>
    <w:p>
      <w:r>
        <w:t>- Phòng VH-XH;</w:t>
      </w:r>
    </w:p>
    <w:p>
      <w:r>
        <w:t>- TTPVHCC, TTTH-CB;</w:t>
      </w:r>
    </w:p>
    <w:p>
      <w:r>
        <w:t>- Lưu: VT, 1.12.30.</w:t>
      </w:r>
    </w:p>
    <w:p>
      <w:r>
        <w:t>CHỦ TỊCH</w:t>
      </w:r>
    </w:p>
    <w:p>
      <w:r>
        <w:t>Lữ Quang Ngời</w:t>
      </w:r>
    </w:p>
    <w:p>
      <w:r>
        <w:t>PHỤ LỤC</w:t>
      </w:r>
    </w:p>
    <w:p>
      <w:r>
        <w:t>DANH MỤC THỦ TỤC HÀNH CHÍNH THỰC HIỆN CẮT GIẢM THỜI GIAN GIẢI QUYẾT KHI NỘP HỒ SƠ BẰNG HÌNH THỨC TRỰC TUYẾN SO VỚI HÌNH THỨC NỘP HỒ SƠ TRỰC TIẾP THUỘC PHẠM VI CHỨC NĂNG QUẢN LÝ CỦA SỞ KHOA HỌC VÀ CÔNG NGHỆ TỈNH VĨNH LONG</w:t>
      </w:r>
    </w:p>
    <w:p>
      <w:r>
        <w:t>(Kèm theo Quyết định số 1927/QĐ-UBND ngày 17 tháng 8 năm 2023 của Chủ tịch Ủy ban nhân dân tỉnh Vĩnh Long)</w:t>
      </w:r>
    </w:p>
    <w:p>
      <w:r>
        <w:t>TT</w:t>
      </w:r>
    </w:p>
    <w:p>
      <w:r>
        <w:t>Mã TTHC</w:t>
      </w:r>
    </w:p>
    <w:p>
      <w:r>
        <w:t>Tên thủ tục hành chính</w:t>
      </w:r>
    </w:p>
    <w:p>
      <w:r>
        <w:t>Thời gian giải quyết</w:t>
      </w:r>
    </w:p>
    <w:p>
      <w:r>
        <w:t>Thời gian giảm</w:t>
      </w:r>
    </w:p>
    <w:p>
      <w:r>
        <w:t>Tỷ lệ cắt giảm</w:t>
      </w:r>
    </w:p>
    <w:p>
      <w:r>
        <w:t>Theo Quyết định công bố của Bộ Khoa học và Công nghệ</w:t>
      </w:r>
    </w:p>
    <w:p>
      <w:r>
        <w:t>Giảm còn</w:t>
      </w:r>
    </w:p>
    <w:p>
      <w:r>
        <w:t>I</w:t>
      </w:r>
    </w:p>
    <w:p>
      <w:r>
        <w:t>Lĩnh vực Năng lượng nguyên tử, an toàn bức xạ và hạt nhân</w:t>
      </w:r>
    </w:p>
    <w:p>
      <w:r>
        <w:t>1</w:t>
      </w:r>
    </w:p>
    <w:p>
      <w:r>
        <w:t>2.002380.000.00.00.H61</w:t>
      </w:r>
    </w:p>
    <w:p>
      <w:r>
        <w:t>Cấp giấy phép tiến hành công việc bức xạ - Sử dụng thiết bị X-quang chẩn đoán trong y tế</w:t>
      </w:r>
    </w:p>
    <w:p>
      <w:r>
        <w:t>25 ngày</w:t>
      </w:r>
    </w:p>
    <w:p>
      <w:r>
        <w:t>20 ngày</w:t>
      </w:r>
    </w:p>
    <w:p>
      <w:r>
        <w:t>05 ngày</w:t>
      </w:r>
    </w:p>
    <w:p>
      <w:r>
        <w:t>20%</w:t>
      </w:r>
    </w:p>
    <w:p>
      <w:r>
        <w:t>2</w:t>
      </w:r>
    </w:p>
    <w:p>
      <w:r>
        <w:t>2.002381.000.00.00.H61</w:t>
      </w:r>
    </w:p>
    <w:p>
      <w:r>
        <w:t>Gia hạn giấy phép tiến hành công việc bức xạ - Sử dụng thiết bị X-quang chẩn đoán trong y tế</w:t>
      </w:r>
    </w:p>
    <w:p>
      <w:r>
        <w:t>25 ngày</w:t>
      </w:r>
    </w:p>
    <w:p>
      <w:r>
        <w:t>20 ngày</w:t>
      </w:r>
    </w:p>
    <w:p>
      <w:r>
        <w:t>05 ngày</w:t>
      </w:r>
    </w:p>
    <w:p>
      <w:r>
        <w:t>20%</w:t>
      </w:r>
    </w:p>
    <w:p>
      <w:r>
        <w:t>3</w:t>
      </w:r>
    </w:p>
    <w:p>
      <w:r>
        <w:t>2.002383.000.00.00.H61</w:t>
      </w:r>
    </w:p>
    <w:p>
      <w:r>
        <w:t>Bổ sung giấy phép tiến hành công việc bức xạ - Sử dụng thiết bị X - quang chẩn đoán trong y tế</w:t>
      </w:r>
    </w:p>
    <w:p>
      <w:r>
        <w:t>25 ngày</w:t>
      </w:r>
    </w:p>
    <w:p>
      <w:r>
        <w:t>20 ngày</w:t>
      </w:r>
    </w:p>
    <w:p>
      <w:r>
        <w:t>05 ngày</w:t>
      </w:r>
    </w:p>
    <w:p>
      <w:r>
        <w:t>20%</w:t>
      </w:r>
    </w:p>
    <w:p>
      <w:r>
        <w:t>II</w:t>
      </w:r>
    </w:p>
    <w:p>
      <w:r>
        <w:t>Lĩnh vực khoa học và công nghệ</w:t>
      </w:r>
    </w:p>
    <w:p>
      <w:r>
        <w:t>1</w:t>
      </w:r>
    </w:p>
    <w:p>
      <w:r>
        <w:t>1.001786.000.00.00.H61</w:t>
      </w:r>
    </w:p>
    <w:p>
      <w:r>
        <w:t>Cấp Giấy chứng nhận đăng ký hoạt động lần đầu cho tổ chức khoa học và công nghệ</w:t>
      </w:r>
    </w:p>
    <w:p>
      <w:r>
        <w:t>15 ngày</w:t>
      </w:r>
    </w:p>
    <w:p>
      <w:r>
        <w:t>12 ngày</w:t>
      </w:r>
    </w:p>
    <w:p>
      <w:r>
        <w:t>03 ngày</w:t>
      </w:r>
    </w:p>
    <w:p>
      <w:r>
        <w:t>20%</w:t>
      </w:r>
    </w:p>
    <w:p>
      <w:r>
        <w:t>2</w:t>
      </w:r>
    </w:p>
    <w:p>
      <w:r>
        <w:t>1.00174.000.00.00.H61</w:t>
      </w:r>
    </w:p>
    <w:p>
      <w:r>
        <w:t>Thay đổi, bổ sung nội dung Giấy chứng nhận đăng ký hoạt động của tổ chức khoa học và công nghệ</w:t>
      </w:r>
    </w:p>
    <w:p>
      <w:r>
        <w:t>10 ngày</w:t>
      </w:r>
    </w:p>
    <w:p>
      <w:r>
        <w:t>08 ngày</w:t>
      </w:r>
    </w:p>
    <w:p>
      <w:r>
        <w:t>02 ngày</w:t>
      </w:r>
    </w:p>
    <w:p>
      <w:r>
        <w:t>20%</w:t>
      </w:r>
    </w:p>
    <w:p>
      <w:r>
        <w:t>3</w:t>
      </w:r>
    </w:p>
    <w:p>
      <w:r>
        <w:t>1.001770.000.00.00.H61</w:t>
      </w:r>
    </w:p>
    <w:p>
      <w:r>
        <w:t>Cấp lại Giấy chứng nhận đăng ký hoạt động của tổ chức khoa học và công nghệ bị mất.</w:t>
      </w:r>
    </w:p>
    <w:p>
      <w:r>
        <w:t>10 ngày</w:t>
      </w:r>
    </w:p>
    <w:p>
      <w:r>
        <w:t>08 ngày</w:t>
      </w:r>
    </w:p>
    <w:p>
      <w:r>
        <w:t>02 ngày</w:t>
      </w:r>
    </w:p>
    <w:p>
      <w:r>
        <w:t>20%</w:t>
      </w:r>
    </w:p>
    <w:p>
      <w:r>
        <w:t>4</w:t>
      </w:r>
    </w:p>
    <w:p>
      <w:r>
        <w:t>1.001716.000.00.00.H61</w:t>
      </w:r>
    </w:p>
    <w:p>
      <w:r>
        <w:t>Cấp Giấy chứng nhận hoạt động lần đầu cho văn phòng đại diện, chi nhánh của tổ chức khoa học và công nghệ</w:t>
      </w:r>
    </w:p>
    <w:p>
      <w:r>
        <w:t>15 ngày</w:t>
      </w:r>
    </w:p>
    <w:p>
      <w:r>
        <w:t>12 ngày</w:t>
      </w:r>
    </w:p>
    <w:p>
      <w:r>
        <w:t>03 ngày</w:t>
      </w:r>
    </w:p>
    <w:p>
      <w:r>
        <w:t>20%</w:t>
      </w:r>
    </w:p>
    <w:p>
      <w:r>
        <w:t>5</w:t>
      </w:r>
    </w:p>
    <w:p>
      <w:r>
        <w:t>1.001677.000.00.00.H61</w:t>
      </w:r>
    </w:p>
    <w:p>
      <w:r>
        <w:t>Thay đổi, bổ sung nội dung Giấy chứng nhận đăng ký hoạt động cho văn phòng đại diện, chi nhánh của tổ chức khoa học và công nghệ</w:t>
      </w:r>
    </w:p>
    <w:p>
      <w:r>
        <w:t>10 ngày</w:t>
      </w:r>
    </w:p>
    <w:p>
      <w:r>
        <w:t>08 ngày</w:t>
      </w:r>
    </w:p>
    <w:p>
      <w:r>
        <w:t>02 ngày</w:t>
      </w:r>
    </w:p>
    <w:p>
      <w:r>
        <w:t>20%</w:t>
      </w:r>
    </w:p>
    <w:p>
      <w:r>
        <w:t>6</w:t>
      </w:r>
    </w:p>
    <w:p>
      <w:r>
        <w:t>1.001693.000.00.00.H61</w:t>
      </w:r>
    </w:p>
    <w:p>
      <w:r>
        <w:t>Cấp lại Giấy chứng nhận hoạt động cho văn phòng đại diện, chi nhánh của tổ chức khoa học và công nghệ</w:t>
      </w:r>
    </w:p>
    <w:p>
      <w:r>
        <w:t>10 ngày</w:t>
      </w:r>
    </w:p>
    <w:p>
      <w:r>
        <w:t>08 ngày</w:t>
      </w:r>
    </w:p>
    <w:p>
      <w:r>
        <w:t>02 ngày</w:t>
      </w:r>
    </w:p>
    <w:p>
      <w:r>
        <w:t>20%</w:t>
      </w:r>
    </w:p>
    <w:p>
      <w:r>
        <w:t>III</w:t>
      </w:r>
    </w:p>
    <w:p>
      <w:r>
        <w:t>Lĩnh vực Sở hữu trí tuệ</w:t>
      </w:r>
    </w:p>
    <w:p>
      <w:r>
        <w:t>1</w:t>
      </w:r>
    </w:p>
    <w:p>
      <w:r>
        <w:t>1.003542.000.00.00.H61</w:t>
      </w:r>
    </w:p>
    <w:p>
      <w:r>
        <w:t>Thủ tục cấp Giấy chứng nhận tổ chức đủ điều kiện hoạt động giám định sở hữu công nghiệp (cấp tỉnh)</w:t>
      </w:r>
    </w:p>
    <w:p>
      <w:r>
        <w:t>30 ngày</w:t>
      </w:r>
    </w:p>
    <w:p>
      <w:r>
        <w:t>24 ngày</w:t>
      </w:r>
    </w:p>
    <w:p>
      <w:r>
        <w:t>06 ngày</w:t>
      </w:r>
    </w:p>
    <w:p>
      <w:r>
        <w:t>20%</w:t>
      </w:r>
    </w:p>
    <w:p>
      <w:r>
        <w:t>2</w:t>
      </w:r>
    </w:p>
    <w:p>
      <w:r>
        <w:t>2.001483.000.00.00.H61</w:t>
      </w:r>
    </w:p>
    <w:p>
      <w:r>
        <w:t>Thủ tục cấp lại Giấy chứng nhận tổ chức đủ điều kiện hoạt động giám định sở hữu công nghiệp (cấp tỉnh)</w:t>
      </w:r>
    </w:p>
    <w:p>
      <w:r>
        <w:t>15 ngày</w:t>
      </w:r>
    </w:p>
    <w:p>
      <w:r>
        <w:t>12 ngày</w:t>
      </w:r>
    </w:p>
    <w:p>
      <w:r>
        <w:t>03 ngày</w:t>
      </w:r>
    </w:p>
    <w:p>
      <w:r>
        <w:t>20%</w:t>
      </w:r>
    </w:p>
    <w:p>
      <w:r>
        <w:t>V</w:t>
      </w:r>
    </w:p>
    <w:p>
      <w:r>
        <w:t>Lĩnh vực Tiêu chuẩn đo lường chất lượng</w:t>
      </w:r>
    </w:p>
    <w:p>
      <w:r>
        <w:t>1</w:t>
      </w:r>
    </w:p>
    <w:p>
      <w:r>
        <w:t>2.001209.000.00.00.H61</w:t>
      </w:r>
    </w:p>
    <w:p>
      <w:r>
        <w:t>Thủ tục đăng ký công bố hợp chuẩn dựa trên kết quả chứng nhận hợp chuẩn của tổ chức chứng nhận Đăng ký công bố hợp chuẩn dựa trên kết quả chứng nhận hợp chuẩn của tổ chức chứng nhận</w:t>
      </w:r>
    </w:p>
    <w:p>
      <w:r>
        <w:t>05 ngày</w:t>
      </w:r>
    </w:p>
    <w:p>
      <w:r>
        <w:t>04 ngày</w:t>
      </w:r>
    </w:p>
    <w:p>
      <w:r>
        <w:t>01 ngày</w:t>
      </w:r>
    </w:p>
    <w:p>
      <w:r>
        <w:t>20%</w:t>
      </w:r>
    </w:p>
    <w:p>
      <w:r>
        <w:t>2</w:t>
      </w:r>
    </w:p>
    <w:p>
      <w:r>
        <w:t>2.001207.000.00.00.H61</w:t>
      </w:r>
    </w:p>
    <w:p>
      <w:r>
        <w:t>Thủ tục đăng ký công bố hợp chuẩn dựa trên kết quả tự đánh giá của tổ chức, cá nhân sản xuất, kinh doanh</w:t>
      </w:r>
    </w:p>
    <w:p>
      <w:r>
        <w:t>05 ngày</w:t>
      </w:r>
    </w:p>
    <w:p>
      <w:r>
        <w:t>04 ngày</w:t>
      </w:r>
    </w:p>
    <w:p>
      <w:r>
        <w:t>01 ngày</w:t>
      </w:r>
    </w:p>
    <w:p>
      <w:r>
        <w:t>20%</w:t>
      </w:r>
    </w:p>
    <w:p>
      <w:r>
        <w:t>3</w:t>
      </w:r>
    </w:p>
    <w:p>
      <w:r>
        <w:t>2.001277.000.00.00.H61</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05 ngày</w:t>
      </w:r>
    </w:p>
    <w:p>
      <w:r>
        <w:t>04 ngày</w:t>
      </w:r>
    </w:p>
    <w:p>
      <w:r>
        <w:t>01 ngày</w:t>
      </w:r>
    </w:p>
    <w:p>
      <w:r>
        <w:t>20%</w:t>
      </w:r>
    </w:p>
    <w:p>
      <w:r>
        <w:t>4</w:t>
      </w:r>
    </w:p>
    <w:p>
      <w:r>
        <w:t>2.000212.000.00.00.H61</w:t>
      </w:r>
    </w:p>
    <w:p>
      <w:r>
        <w:t>Thủ tục công bố sử dụng dấu định lượng</w:t>
      </w:r>
    </w:p>
    <w:p>
      <w:r>
        <w:t>05 ngày</w:t>
      </w:r>
    </w:p>
    <w:p>
      <w:r>
        <w:t>04 ngày</w:t>
      </w:r>
    </w:p>
    <w:p>
      <w:r>
        <w:t>01 ngày</w:t>
      </w:r>
    </w:p>
    <w:p>
      <w:r>
        <w:t>20 %</w:t>
      </w:r>
    </w:p>
    <w:p>
      <w:r>
        <w:t>5</w:t>
      </w:r>
    </w:p>
    <w:p>
      <w:r>
        <w:t>1.000449.000.00.00.H61</w:t>
      </w:r>
    </w:p>
    <w:p>
      <w:r>
        <w:t>Thủ tục điều chỉnh nội dung bản công bố sử dụng dấu định lượng</w:t>
      </w:r>
    </w:p>
    <w:p>
      <w:r>
        <w:t>05 ngày</w:t>
      </w:r>
    </w:p>
    <w:p>
      <w:r>
        <w:t>04 ngày</w:t>
      </w:r>
    </w:p>
    <w:p>
      <w:r>
        <w:t>01 ngày</w:t>
      </w:r>
    </w:p>
    <w:p>
      <w:r>
        <w:t>20 %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