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1923/QĐ-UBND năm 2024 về Danh mục thành phần hồ sơ thủ tục hành chính phải số hóa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1923/QĐ-UBND</w:t>
      </w:r>
    </w:p>
    <w:p>
      <w:r>
        <w:t>Sóc Trăng, ngày 21 tháng 8 năm 2024</w:t>
      </w:r>
    </w:p>
    <w:p>
      <w:r>
        <w:t>QUYẾT ĐỊNH</w:t>
      </w:r>
    </w:p>
    <w:p>
      <w:r>
        <w:t>VỀ VIỆC BAN HÀNH DANH MỤC THÀNH PHẦN HỒ SƠ THỦ TỤC HÀNH CHÍNH PHẢI SỐ HÓA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tỉnh Sóc Trăng tại Tờ trình số 2292/TTr-STNMT ngày 16 tháng 8 năm 2024.</w:t>
      </w:r>
    </w:p>
    <w:p>
      <w:r>
        <w:t>QUYẾT ĐỊNH:</w:t>
      </w:r>
    </w:p>
    <w:p>
      <w:r>
        <w:t>Điều 1.  Ban hành kèm theo Quyết định này Danh mục thành phần hồ sơ 06 thủ tục hành chính phải số hóa áp dụng tại cấp huyện trên địa bàn tỉnh,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Ủy ban nhân dân các huyện, thị xã, thành phố chịu trách nhiệm:</w:t>
      </w:r>
    </w:p>
    <w:p>
      <w:r>
        <w:t>1. Chủ trì, phối hợp với Sở Thông tin và Truyền thông đảm bảo cấu hình thống nhất thành phần hồ sơ phải số hóa áp dụng tại cấp huyện trên Hệ thống thông tin giải quyết thủ tục hành chính tỉnh làm cơ sở cho công chức, viên chức (hoặc nhân viên của doanh nghiệp cung ứng dịch vụ bưu chính công ích được giao đảm nhận nhiệm vụ tiếp nhận, trả kết quả và số hóa hồ sơ) làm việc tại Bộ phận Một cửa của đơn vị thực hiện phân loại thành phần hồ sơ số hóa.</w:t>
      </w:r>
    </w:p>
    <w:p>
      <w:r>
        <w:t>2. Chỉ đạo cán bộ,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3. Thường xuyên rà soát, theo dõi các quy định của pháp luật chuyên ngành và thống kê Danh mục hồ sơ phải số hóa đối với thủ tục hành chính mới ban hành, thủ tục hành chính sửa đổi, bổ sung áp dụng tại cấp huyện, báo cáo Văn phòng Ủy ban nhân dân tỉnh và các sở, ngành có liên quan tham mưu Chủ tịch Ủy ban nhân dân tỉnh xem xét, điều chỉnh Danh mục được ban hành kèm theo Quyết định này.</w:t>
      </w:r>
    </w:p>
    <w:p>
      <w:r>
        <w:t>Điều 3.  Giao Sở Thông tin và Truyền thông chủ trì, phối hợp với sở, ngành có liên quan thường xuyên theo dõi việc thực hiện cấu hình thành phần hồ sơ số hóa áp dụng tại cấp huyện trên Hệ thống thông tin giải quyết thủ tục hành chính tỉnh theo Danh mục hồ sơ phải số hóa đã ban hành.</w:t>
      </w:r>
    </w:p>
    <w:p>
      <w:r>
        <w:t>Điều 4.  Chánh Văn phòng Ủy ban nhân dân tỉnh, Giám đốc Sở Tài nguyên và Môi trường, Sở Thông tin và Truyền thông, Chủ tịch Ủy ban nhân dân các huyện, thị xã, thành phố, tỉnh Sóc Trăng và các tổ chức, cá nhân có liên quan chịu trách nhiệm thi hành Quyết định này kể từ ngày ký./.</w:t>
      </w:r>
    </w:p>
    <w:p>
      <w:r>
        <w:t>Nơi nhận:</w:t>
      </w:r>
    </w:p>
    <w:p>
      <w:r>
        <w:t>- Như Điều 4;</w:t>
      </w:r>
    </w:p>
    <w:p>
      <w:r>
        <w:t>- Cục Kiểm soát TTHC (VPCP);</w:t>
      </w:r>
    </w:p>
    <w:p>
      <w:r>
        <w:t>- Cổng TTĐT tỉnh  (đăng tải) ;</w:t>
      </w:r>
    </w:p>
    <w:p>
      <w:r>
        <w:t>- Trung tâm PVHCC;</w:t>
      </w:r>
    </w:p>
    <w:p>
      <w:r>
        <w:t>- Lưu: VT.</w:t>
      </w:r>
    </w:p>
    <w:p>
      <w:r>
        <w:t>KT. CHỦ TỊCH</w:t>
      </w:r>
    </w:p>
    <w:p>
      <w:r>
        <w:t>PHÓ CHỦ TỊCH</w:t>
      </w:r>
    </w:p>
    <w:p>
      <w:r>
        <w:t>Nguyễn Văn Khởi</w:t>
      </w:r>
    </w:p>
    <w:p>
      <w:r>
        <w:t>DANH MỤC</w:t>
      </w:r>
    </w:p>
    <w:p>
      <w:r>
        <w:t>THÀNH PHẦN HỒ SƠ THỦ TỤC HÀNH CHÍNH (TTHC) PHẢI SỐ HÓA ÁP DỤNG TẠI CẤP HUYỆN TRÊN ĐỊA BÀN TỈNH SÓC TRĂNG</w:t>
      </w:r>
    </w:p>
    <w:p>
      <w:r>
        <w:t>(Ban hành kèm theo Quyết định số 1923/QĐ-UBND ngày 21 tháng 8 năm 2024 của Chủ tịch Ủy ban nhân dân tỉnh Sóc Trăng)</w:t>
      </w:r>
    </w:p>
    <w:p>
      <w:r>
        <w:t>Số TT</w:t>
      </w:r>
    </w:p>
    <w:p>
      <w:r>
        <w:t>Mã số TTHC</w:t>
      </w:r>
    </w:p>
    <w:p>
      <w:r>
        <w:t>Tên TTHC</w:t>
      </w:r>
    </w:p>
    <w:p>
      <w:r>
        <w:t>Tên thành phần hồ sơ</w:t>
      </w:r>
    </w:p>
    <w:p>
      <w:r>
        <w:t>Mã số thành phần hồ sơ</w:t>
      </w:r>
    </w:p>
    <w:p>
      <w:r>
        <w:t>Số Quyết định công bố TTHC của Chủ tịch Ủy ban nhân dân tỉnh</w:t>
      </w:r>
    </w:p>
    <w:p>
      <w:r>
        <w:t>I</w:t>
      </w:r>
    </w:p>
    <w:p>
      <w:r>
        <w:t>Lĩnh vực Tài nguyên nước  (01 TTHC)</w:t>
      </w:r>
    </w:p>
    <w:p>
      <w:r>
        <w:t>1.</w:t>
      </w:r>
    </w:p>
    <w:p>
      <w:r>
        <w:t>1.001662.</w:t>
      </w:r>
    </w:p>
    <w:p>
      <w:r>
        <w:t>000.00.00.H51</w:t>
      </w:r>
    </w:p>
    <w:p>
      <w:r>
        <w:t>Đăng ký khai thác nước dưới đất</w:t>
      </w:r>
    </w:p>
    <w:p>
      <w:r>
        <w:t>Tờ khai đăng ký công trình khai thác nước dưới đất (đối với trường hợp khai thác nước cho các mục đích với quy mô không vượt quá 10 m3/ngày đêm, trừ hộ gia đình khai thác nước dưới đất để sử dụng cho sinh hoạt của mình) theo Mẫu 13 phụ lục I Nghị định số 54/2024/NĐ-CP</w:t>
      </w:r>
    </w:p>
    <w:p>
      <w:r>
        <w:t>000.00.00.G13- KQ004566</w:t>
      </w:r>
    </w:p>
    <w:p>
      <w:r>
        <w:t>Quyết định số 1490/QĐ-UBND ngày 08 tháng 7 năm 2024 về việc công bố TTHC sửa đổi, bổ sung lĩnh vực Tài nguyên nước áp dụng tại cấp huyện trên địa bàn tỉnh.</w:t>
      </w:r>
    </w:p>
    <w:p>
      <w:r>
        <w:t>Tờ khai đăng ký công trình khai thác nước dưới đất (đối với trường hợp sử dụng nước dưới đất tự chảy trong moong khai thác khoáng sản để tuyển quặng, bơm hút nước để tháo khô mỏ) theo Mẫu 14 phụ lục I Nghị định số 54/2024/NĐ-CP</w:t>
      </w:r>
    </w:p>
    <w:p>
      <w:r>
        <w:t>000.00.00.G13- KQ004567</w:t>
      </w:r>
    </w:p>
    <w:p>
      <w:r>
        <w:t>II</w:t>
      </w:r>
    </w:p>
    <w:p>
      <w:r>
        <w:t>Lĩnh vực Thuế  (01 TTHC)</w:t>
      </w:r>
    </w:p>
    <w:p>
      <w:r>
        <w:t>1.</w:t>
      </w:r>
    </w:p>
    <w:p>
      <w:r>
        <w:t>1.008603.</w:t>
      </w:r>
    </w:p>
    <w:p>
      <w:r>
        <w:t>000.00.00.H51</w:t>
      </w:r>
    </w:p>
    <w:p>
      <w:r>
        <w:t>Kê khai, thẩm định tờ khai phí bảo vệ môi trường đối với nước thải</w:t>
      </w:r>
    </w:p>
    <w:p>
      <w:r>
        <w:t>Tờ khai nộp phí bảo vệ môi trường đối với nước thải sinh hoạt - Mẫu số 01 ban hành kèm theo Nghị định số 53/2020/NĐ-CP ngày 05 tháng 5 năm 2020 của Chính phủ quy định phí bảo vệ môi trường đối với nước thải</w:t>
      </w:r>
    </w:p>
    <w:p>
      <w:r>
        <w:t>000.00.00.G12-</w:t>
      </w:r>
    </w:p>
    <w:p>
      <w:r>
        <w:t>KQ9663</w:t>
      </w:r>
    </w:p>
    <w:p>
      <w:r>
        <w:t>Quyết định số 3003/QĐ-UBND ngày 02 tháng 11 năm 2020 về việc công bố TTHC mới ban hành, lĩnh vực Thuế thuộc phạm vi quản lý của Sở Tài chính và áp dụng tại cấp huyện, cấp xã trên địa bàn tỉnh.</w:t>
      </w:r>
    </w:p>
    <w:p>
      <w:r>
        <w:t>Tờ khai nộp phí bảo vệ môi trường đối với nước thải công nghiệp - Mẫu số 02 ban hành kèm theo Nghị định số 53/2020/NĐ-CP ngày 05 tháng 5 năm 2020 của Chính phủ quy định phí bảo vệ môi trường đối với nước thải</w:t>
      </w:r>
    </w:p>
    <w:p>
      <w:r>
        <w:t>000.00.00.G12- KQ9663</w:t>
      </w:r>
    </w:p>
    <w:p>
      <w:r>
        <w:t>Ill</w:t>
      </w:r>
    </w:p>
    <w:p>
      <w:r>
        <w:t>Lĩnh vực Môi trường  (04 TTHC)</w:t>
      </w:r>
    </w:p>
    <w:p>
      <w:r>
        <w:t>1.</w:t>
      </w:r>
    </w:p>
    <w:p>
      <w:r>
        <w:t>1.010723.</w:t>
      </w:r>
    </w:p>
    <w:p>
      <w:r>
        <w:t>000.00.00.H51</w:t>
      </w:r>
    </w:p>
    <w:p>
      <w:r>
        <w:t>Giấy phép môi trường</w:t>
      </w:r>
    </w:p>
    <w:p>
      <w:r>
        <w:t>Văn bản đề nghị cấp giấy phép môi trường của dự án đầu tư, cơ sở (mẫu quy định tại Phụ lục XIII ban hành kèm theo Nghị định số 08/2022/NĐ-CP)</w:t>
      </w:r>
    </w:p>
    <w:p>
      <w:r>
        <w:t>000.00.00.G13- KQ003723</w:t>
      </w:r>
    </w:p>
    <w:p>
      <w:r>
        <w:t>Quyết định số 908/QĐ-UBND ngày 04 tháng 4 năm 2022 về việc công bố TTHC mới ban hành lĩnh vực Môi trường áp dụng tại cấp huyện trên địa bàn tỉnh.</w:t>
      </w:r>
    </w:p>
    <w:p>
      <w:r>
        <w:t>Báo cáo đề xuất cấp giấy phép môi trường của dự án đầu tư (nhóm III - mẫu quy định tại Phụ lục XI ban hành kèm theo Nghị định số 08/2022/NĐ-CP)</w:t>
      </w:r>
    </w:p>
    <w:p>
      <w:r>
        <w:t>000.00.00.G13- KQ003725</w:t>
      </w:r>
    </w:p>
    <w:p>
      <w:r>
        <w:t>Báo cáo đề xuất cấp giấy phép môi trường của cơ sở đang hoạt động có tiêu chí về môi trường tương đương với dự án nhóm III (mẫu quy định tại Phụ lục XII ban hành kèm theo Nghị định số 08/2022/NĐ-CP)</w:t>
      </w:r>
    </w:p>
    <w:p>
      <w:r>
        <w:t>000.00.00.G13- KQ003726</w:t>
      </w:r>
    </w:p>
    <w:p>
      <w:r>
        <w:t>2.</w:t>
      </w:r>
    </w:p>
    <w:p>
      <w:r>
        <w:t>1.010724.</w:t>
      </w:r>
    </w:p>
    <w:p>
      <w:r>
        <w:t>000.00.00.H51</w:t>
      </w:r>
    </w:p>
    <w:p>
      <w:r>
        <w:t>Cấp đổi giấy phép môi trường</w:t>
      </w:r>
    </w:p>
    <w:p>
      <w:r>
        <w:t>Bản chính văn bản đề nghị cấp đổi giấy phép môi trường của chủ dự án đầu tư, cơ sở (mẫu quy định tại Phụ lục XIV ban hành kèm theo Nghị định số 08/2022/NĐ-CP)</w:t>
      </w:r>
    </w:p>
    <w:p>
      <w:r>
        <w:t>000.00.00.G13- KQ003728</w:t>
      </w:r>
    </w:p>
    <w:p>
      <w:r>
        <w:t>Quyết định số 908/QĐ-UBND ngày 04 tháng 4 năm 2022 về việc công bố TTHC mới ban hành lĩnh vực Môi trường áp dụng tại cấp huyện trên địa bàn % tỉnh.</w:t>
      </w:r>
    </w:p>
    <w:p>
      <w:r>
        <w:t>3.</w:t>
      </w:r>
    </w:p>
    <w:p>
      <w:r>
        <w:t>1.010725.</w:t>
      </w:r>
    </w:p>
    <w:p>
      <w:r>
        <w:t>000.00.00.H51</w:t>
      </w:r>
    </w:p>
    <w:p>
      <w:r>
        <w:t>Cấp điều chỉnh giấy phép môi trường</w:t>
      </w:r>
    </w:p>
    <w:p>
      <w:r>
        <w:t>Bản chính văn bản đề nghị cấp điều chỉnh giấy phép môi trường của dự án đầu tư, cơ sở (mẫu quy định tại Phụ lục XIII ban hành kèm theo Nghị định số 08/2022/NĐ-CP)</w:t>
      </w:r>
    </w:p>
    <w:p>
      <w:r>
        <w:t>000.00.00.G13- KQ003731</w:t>
      </w:r>
    </w:p>
    <w:p>
      <w:r>
        <w:t>4.</w:t>
      </w:r>
    </w:p>
    <w:p>
      <w:r>
        <w:t>1.010726.</w:t>
      </w:r>
    </w:p>
    <w:p>
      <w:r>
        <w:t>000.00.00.H51</w:t>
      </w:r>
    </w:p>
    <w:p>
      <w:r>
        <w:t>Cấp lại giấy phép môi trường</w:t>
      </w:r>
    </w:p>
    <w:p>
      <w:r>
        <w:t>Bản chính văn bản đề nghị cấp lại giấy phép môi trường của dự án đầu tư, cơ sở (mẫu quy định tại Phụ lục XIII ban hành kèm theo Nghị định số 08/2022/NĐ-CP)</w:t>
      </w:r>
    </w:p>
    <w:p>
      <w:r>
        <w:t>000.00.00.G13- KQ003733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