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1909/QĐ-UBND năm 2024 phê duyệt, bãi bỏ Quy trình nội bộ giải quyết thủ tục hành chính lĩnh vực Lâm nghiệp thuộc phạm vi chức năng quản lý nhà nước của Sở Nông nghiệp và Phát triển nông thôn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1909/QĐ-UBND</w:t>
      </w:r>
    </w:p>
    <w:p>
      <w:r>
        <w:t>Hà Nội, ngày 10 tháng 4 năm 2024</w:t>
      </w:r>
    </w:p>
    <w:p>
      <w:r>
        <w:t>QUYẾT ĐỊNH</w:t>
      </w:r>
    </w:p>
    <w:p>
      <w:r>
        <w:t>VỀ VIỆC PHÊ DUYỆT, BÃI BỎ QUY TRÌNH NỘI BỘ GIẢI QUYẾT THỦ TỤC HÀNH CHÍNH LĨNH VỰC LÂM NGHIỆP THUỘC PHẠM VI CHỨC NĂNG QUẢN LÝ NHÀ NƯỚC CỦA SỞ NÔNG NGHIỆP VÀ PHÁT TRIỂN NÔNG THÔN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694/QĐ-UBND ngày 01/02/2024 của Chủ tịch Ủy ban nhân dân thành phố Hà Nội về việc ủy quyền cho Giám đốc Sở Nông nghiệp và Phát triển nông thôn thành phố Hà Nội giải quyết các thủ tục hành chính lĩnh vực Lâm nghiệp thuộc thẩm quyền giải quyết của Ủy ban nhân dân thành phố Hà Nội;</w:t>
      </w:r>
    </w:p>
    <w:p>
      <w:r>
        <w:t>Theo đề nghị của Giám đốc Sở Nông nghiệp và Phát triển nông thôn thành   phố Hà Nội tại Tờ trình số 100/TTr-SNN ngày 21/03/2024.</w:t>
      </w:r>
    </w:p>
    <w:p>
      <w:r>
        <w:t>QUYẾT ĐỊNH:</w:t>
      </w:r>
    </w:p>
    <w:p>
      <w:r>
        <w:t>Điều 1.  Phê duyệt kèm theo Quyết định này danh mục 20 quy trình nội bộ giải quyết thủ tục hành chính lĩnh vực Lâm nghiệp thuộc phạm vi chức năng quản lý nhà nước của Sở Nông nghiệp và Phát triển nông thôn thành phố Hà Nội. Trong đó, 13 quy trình thuộc thẩm quyền giải quyết của cấp tỉnh; 03 quy trình thuộc thẩm quyền giải quyết chung của cấp tỉnh và cấp huyện; 04 quy trình thuộc thẩm quyền giải quyết của cấp huyện trên địa bàn thành phố Hà Nội.</w:t>
      </w:r>
    </w:p>
    <w:p>
      <w:r>
        <w:t>Bãi bỏ 19 quy trình nội bộ giải quyết thủ tục hành chính lĩnh vực Lâm nghiệp thuộc phạm vi chức năng quản lý nhà nước của Sở Nông nghiệp và Phát triển nông thôn thành phố Hà Nội.</w:t>
      </w:r>
    </w:p>
    <w:p>
      <w:r>
        <w:t>(Chi tiết tại các phụ lục kèm theo)</w:t>
      </w:r>
    </w:p>
    <w:p>
      <w:r>
        <w:t>Điều 2.  Giao Sở Nông nghiệp và Phát triển nông thôn thành phố Hà Nội chủ trì, phối hợp với các cơ quan liên quan căn cứ Quyết định này xây dựng quy trình điện tử giải quyết thủ tục hành chính để phục vụ việc cung cấp dịch vụ công trực tuyến theo quy định.</w:t>
      </w:r>
    </w:p>
    <w:p>
      <w:r>
        <w:t>Điều 3.  Quyết định này có hiệu lực thi hành kể từ ngày ký.</w:t>
      </w:r>
    </w:p>
    <w:p>
      <w:r>
        <w:t>Các quy trình nội bộ số 11 tại phụ lục 1, 2 kèm theo Quyết định số 1730/QĐ-UBND ngày 23/05/2022 của Chủ tịch UBND Thành phố; số 40, 41, 42, 44, 45 tại phụ lục 1, 2 kèm theo Quyết định số 593/QĐ-UBND ngày 30/01/2023 của Chủ tịch UBND Thành phố; số 04, số 06 tại phụ lục 1, 2 kèm theo Quyết định số 1060/QĐ-UBND ngày 28/03/2022 của Chủ tịch UBND Thành phố; Số 07, 08, 09, 10, 11 tại phụ lục 1, 2 kèm theo Quyết định số 2122/QĐ-UBND ngày 12/04/2023 của Chủ tịch UBND Thành phố; Số 11, 12, 13, 14, 15 tại phụ lục 1, 2 kèm theo Quyết định số 5397/QĐ-UBND ngày 24/10/2023 của Chủ tịch Ủy ban nhân dân Thành phố hết hiệu lực.</w:t>
      </w:r>
    </w:p>
    <w:p>
      <w:r>
        <w:t>Điều 4.  Chánh Văn phòng Ủy ban nhân dân Thành phố; Giám đốc các Sở; Thủ trưởng các Ban, ngành Thành phố; Chủ tịch Ủy ban nhân dân các quận, huyện, thị xã và các tổ chức, cá nhân có liên quan chịu trách nhiệm thi hành Quyết định này./.</w:t>
      </w:r>
    </w:p>
    <w:p>
      <w:r>
        <w:t>Nơi nhận:</w:t>
      </w:r>
    </w:p>
    <w:p>
      <w:r>
        <w:t>- Như Điều 4;</w:t>
      </w:r>
    </w:p>
    <w:p>
      <w:r>
        <w:t>- Văn phòng Chính phủ;</w:t>
      </w:r>
    </w:p>
    <w:p>
      <w:r>
        <w:t>- Thường trực: TU, HĐND Thành phố;</w:t>
      </w:r>
    </w:p>
    <w:p>
      <w:r>
        <w:t>- Chủ tịch, các PCT UBND Thành phố;</w:t>
      </w:r>
    </w:p>
    <w:p>
      <w:r>
        <w:t>- Sở Thông tin và Truyền thông;</w:t>
      </w:r>
    </w:p>
    <w:p>
      <w:r>
        <w:t>- VPUBTP: CVP, PCVP: C.N.Trang,</w:t>
      </w:r>
    </w:p>
    <w:p>
      <w:r>
        <w:t>các phòng: KSTTHC, KTN, HCTC, TTĐT;</w:t>
      </w:r>
    </w:p>
    <w:p>
      <w:r>
        <w:t>- Trung tâm báo chí Thủ đô Hà Nội;</w:t>
      </w:r>
    </w:p>
    <w:p>
      <w:r>
        <w:t>- Lưu: VT, KSTTHC (Quyên).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