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chức năng, nhiệm vụ, quyền hạn và cơ cấu tổ chức của Chi cục Thủy lợi thuộc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19/2024/QĐ-UBND</w:t>
      </w:r>
    </w:p>
    <w:p>
      <w:r>
        <w:t>Vĩnh Long, ngày 10 tháng 6 năm 2024</w:t>
      </w:r>
    </w:p>
    <w:p>
      <w:r>
        <w:t>QUYẾT ĐỊNH</w:t>
      </w:r>
    </w:p>
    <w:p>
      <w:r>
        <w:t>QUY ĐỊNH CHỨC NĂNG, NHIỆM VỤ, QUYỀN HẠN VÀ CƠ CẤU TỔ CHỨC CỦA CHI CỤC THỦY LỢI THUỘC SỞ NÔNG NGHIỆP VÀ PHÁT TRIỂN NÔNG THÔN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Thủy lợi (sau đây gọi tắt là Chi cục) là tổ chức hành chính thuộc Sở Nông nghiệp và Phát triển nông thôn (sau đây gọi tắt là Sở), giúp Giám đốc Sở thực hiện chức năng quản lý nhà nước chuyên ngành và tổ chức thực thi pháp luật về thủy lợi, đê điều và phòng chống thiên tai, nước sạch nông thôn theo quy định của pháp luật.</w:t>
      </w:r>
    </w:p>
    <w:p>
      <w:r>
        <w:t>2. Chi cục Thủy lợi có tư cách pháp nhân, có con dấu, tài khoản riêng; chịu sự chỉ đạo, quản lý của Sở theo quy định của pháp luật; đồng thời chịu sự hướng dẫn, kiểm tra, giám sát về chuyên môn, nghiệp vụ của Cục Thủy lợi, Cục Quản lý đê điều và Phòng, chống thiên tai thuộc Bộ Nông nghiệp và Phát triển nông thôn.</w:t>
      </w:r>
    </w:p>
    <w:p>
      <w:r>
        <w:t>Điều 2. Nhiệm vụ và quyền hạn</w:t>
      </w:r>
    </w:p>
    <w:p>
      <w:r>
        <w:t>1. Tham mưu, giúp Giám đốc Sở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Về thủy lợi</w:t>
      </w:r>
    </w:p>
    <w:p>
      <w:r>
        <w:t>a) Tham mưu, giúp Giám đốc Sở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tỉnh quản lý.</w:t>
      </w:r>
    </w:p>
    <w:p>
      <w:r>
        <w:t>b) Tổ chức thực hiện các văn bản quy phạm pháp luật,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c)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giúp Giám đốc Sở tổ chức thực hiện Chiến lược quốc gia về cấp nước sạch và vệ sinh nông thôn trên địa bàn theo phân cấp của Ủy ban nhân dân tỉnh.</w:t>
      </w:r>
    </w:p>
    <w:p>
      <w:r>
        <w:t>d) Tiếp nhận và quản lý hồ sơ, giấy phép các hoạt động trong phạm vi bảo vệ công trình thủy lợi thuộc thẩm quyền quản lý của Ủy ban nhân dân tỉnh; tổ chức thực hiện việc quản lý tài sản kết cấu hạ tầng thủy lợi, tài sản kết cấu hạ tầng nước sạch nông thôn, thống kê, xây dựng và quản lý cơ sở dữ liệu về thủy lợi theo quy định của pháp luật và phân công của Ủy ban nhân dân tỉnh.</w:t>
      </w:r>
    </w:p>
    <w:p>
      <w:r>
        <w:t>đ)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e) Hướng dẫn, kiểm tra công tác tưới, tiêu, thoát nước phục vụ sản xuất nông nghiệp trên địa bàn tỉnh theo quy định.</w:t>
      </w:r>
    </w:p>
    <w:p>
      <w:r>
        <w:t>g) Theo dõi, giám sát công tác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phối hợp với các đơn vị có liên quan cung cấp nước sạch phục vụ sinh hoạt trong thực hiện phòng, chống, khắc phục hậu quả hạn hán, thiếu nước, xâm nhập mặn, sa mạc hóa, ngập lụt, úng trên địa bàn tỉnh; theo dõi công tác quan trắc, dự báo, cảnh báo về hạn hán, xâm nhập mặn, ngập lụt, úng, số lượng, chất lượng nước trong hệ thống công trình thủy lợi trên địa bàn tỉnh.</w:t>
      </w:r>
    </w:p>
    <w:p>
      <w:r>
        <w:t>h) Tham mưu, giúp Giám đốc Sở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3. Về phòng, chống thiên tai</w:t>
      </w:r>
    </w:p>
    <w:p>
      <w:r>
        <w:t>a) Tham mưu, giúp Giám đốc Sở trình Ủy ban nhân dân tỉnh ban hành theo thẩm quyền hoặc trình cấp có thẩm quyền: kế hoạch phòng, chống thiên tai; kế hoạch đầu tư xây dựng công trình phòng, chống thiên tai của tỉnh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Phối hợp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4. Tổ chức thực hiện hợp tác quốc tế về các lĩnh vực thuộc phạm vi quản lý của Chi cục và theo phân công hoặc ủy quyền của Giám đốc Sở, quy định của pháp luật; nghiên cứu, triển khai ứng dụng tiến bộ khoa học kỹ thuật về chuyên ngành quản lý.</w:t>
      </w:r>
    </w:p>
    <w:p>
      <w:r>
        <w:t>5. Kiểm tra chuyên ngành, tiếp công dân, giải quyết khiếu nại, tố cáo; phòng, chống tham nhũng, tiêu cực; thực hành tiết kiệm, chống lãng phí.</w:t>
      </w:r>
    </w:p>
    <w:p>
      <w:r>
        <w:t>6. Thực hiện nhiệm vụ Văn phòng thường trực Ban Chỉ huy phòng, chống thiên tai và tìm kiếm cứu nạn tỉnh.</w:t>
      </w:r>
    </w:p>
    <w:p>
      <w:r>
        <w:t>7. Là thành viên Hội đồng nghiệm thu bàn giao các công trình thủy lợi; thẩm định dự án duy tu và sửa chữa thường xuyên các công trình thủy lợi; thẩm định, thẩm tra hoặc tham gia thẩm định các dự án xây dựng mới, sửa chữa, nâng cấp các công trình thủy lợi khi được cấp có thẩm quyền giao.</w:t>
      </w:r>
    </w:p>
    <w:p>
      <w:r>
        <w:t>8. Thực hiện chức năng, nhiệm vụ, quyền hạn của chủ đầu tư công trình xây dựng (nâng cấp, sửa chữa các công trình thủy lợi; nâng cấp, duy tu, sửa chữa, tu bổ và làm mới đê điều, công trình phòng chống thiên tai; nâng cấp, sửa chữa công trình nước sạch nông thôn) khi được cấp có thẩm quyền giao.</w:t>
      </w:r>
    </w:p>
    <w:p>
      <w:r>
        <w:t>9. Triển khai thực hiện chương trình cải cách hành chính trong các lĩnh vực thuộc phạm vi quản lý của Chi cục theo quy định.</w:t>
      </w:r>
    </w:p>
    <w:p>
      <w:r>
        <w:t>10. Thực hiện chuyển đổi số trong lĩnh vực thủy lợi theo quy định.</w:t>
      </w:r>
    </w:p>
    <w:p>
      <w:r>
        <w:t>11.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w:t>
      </w:r>
    </w:p>
    <w:p>
      <w:r>
        <w:t>12. Quản lý và chịu trách nhiệm về tài chính, tài sản được giao theo quy định của pháp luật và phân công, phân cấp của Giám đốc Sở.</w:t>
      </w:r>
    </w:p>
    <w:p>
      <w:r>
        <w:t>13. Thực hiện công tác thông tin, báo cáo định kỳ hoặc đột xuất về tình hình thực hiện nhiệm vụ được giao theo quy định của Sở, Cục Thủy lợi, Cục Quản lý đê điều và Phòng, chống thiên tai thuộc Bộ Nông nghiệp và Phát triển nông thôn.</w:t>
      </w:r>
    </w:p>
    <w:p>
      <w:r>
        <w:t>14. Thực hiện các nhiệm vụ khác theo quy định pháp luật và Giám đốc Sở giao.</w:t>
      </w:r>
    </w:p>
    <w:p>
      <w:r>
        <w:t>Điều 3. Cơ cấu tổ chức</w:t>
      </w:r>
    </w:p>
    <w:p>
      <w:r>
        <w:t>1. Lãnh đạo Chi cục: gồm có Chi cục trưởng và 01 Phó Chi cục trưởng</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Thủy lợi, Cục Quản lý đê điều và Phòng, chống thiên tai thuộc Bộ Nông nghiệp và Phát triển nông thôn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Quản lý Thủy lợi và Phòng chống thiên tai.</w:t>
      </w:r>
    </w:p>
    <w:p>
      <w:r>
        <w:t>Điều 4. Biên chế công chức và chỉ tiêu hợp đồng lao động</w:t>
      </w:r>
    </w:p>
    <w:p>
      <w:r>
        <w:t>Biên chế công chức và chỉ tiêu hợp đồng lao động của Chi cục thực hiện theo quyết định giao hàng năm của cơ quan có thẩm quyền.</w:t>
      </w:r>
    </w:p>
    <w:p>
      <w:r>
        <w:t>Điều 5. Hiệu lực và trách nhiệm thi hành</w:t>
      </w:r>
    </w:p>
    <w:p>
      <w:r>
        <w:t>1. Quyết định có hiệu lực thi hành kể từ ngày 21 tháng 6 năm 2024.</w:t>
      </w:r>
    </w:p>
    <w:p>
      <w:r>
        <w:t>2. Chánh Văn phòng Ủy ban nhân dân tỉnh, Giám đốc Sở Nội vụ, Giám đốc Sở Nông nghiệp và Phát triển nông thôn, Chi cục trưởng Chi cục Thủy lợi; Thủ trưởng các sở, ban, ngành tỉnh và Chủ tịch Ủy ban nhân dân các huyện, thị xã, thành phố chịu trách nhiệm thi hành Quyết định này.</w:t>
      </w:r>
    </w:p>
    <w:p>
      <w:r>
        <w:t>Nơi nhận:</w:t>
      </w:r>
    </w:p>
    <w:p>
      <w:r>
        <w:t>- Như Điều 5;</w:t>
      </w:r>
    </w:p>
    <w:p>
      <w:r>
        <w:t>- Bộ NN&amp;PTNT;</w:t>
      </w:r>
    </w:p>
    <w:p>
      <w:r>
        <w:t>- Vụ Pháp chế - Bộ Nội vụ;</w:t>
      </w:r>
    </w:p>
    <w:p>
      <w:r>
        <w:t>- TT.TU &amp; HĐND tỉnh;</w:t>
      </w:r>
    </w:p>
    <w:p>
      <w:r>
        <w:t>- CT,PCT.UBND tỉnh;</w:t>
      </w:r>
    </w:p>
    <w:p>
      <w:r>
        <w:t>- Cục kiểm tra VBQPPL (Bộ Tư pháp);</w:t>
      </w:r>
    </w:p>
    <w:p>
      <w:r>
        <w:t>- UBMTTQVN và các đoàn thể tỉnh;</w:t>
      </w:r>
    </w:p>
    <w:p>
      <w:r>
        <w:t>- Đoàn đại biểu Quốc hội đơn vị tỉnh Vĩnh Long;</w:t>
      </w:r>
    </w:p>
    <w:p>
      <w:r>
        <w:t>- BLĐ.VP.UBT;</w:t>
      </w:r>
    </w:p>
    <w:p>
      <w:r>
        <w:t>- Sở Tư pháp;</w:t>
      </w:r>
    </w:p>
    <w:p>
      <w:r>
        <w:t>- Sở Nội vụ;</w:t>
      </w:r>
    </w:p>
    <w:p>
      <w:r>
        <w:t>- Báo Vĩnh Long;</w:t>
      </w:r>
    </w:p>
    <w:p>
      <w:r>
        <w:t>- Các phòng, ban, trung tâm - VP.UBND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