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Quyết định 64/2007/QĐ-UBND quy định trình độ công chức, viên chức cấp tỉnh, cấp huyện thuộc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19/2024/QĐ-UBND</w:t>
      </w:r>
    </w:p>
    <w:p>
      <w:r>
        <w:t>Bình Phước, ngày 02 tháng 8 năm 2024</w:t>
      </w:r>
    </w:p>
    <w:p>
      <w:r>
        <w:t>QUYẾT ĐỊNH</w:t>
      </w:r>
    </w:p>
    <w:p>
      <w:r>
        <w:t>BÃI BỎ QUYẾT ĐỊNH SỐ 64/2007/QĐ-UBND NGÀY 10 THÁNG 12 NĂM 2007 CỦA ỦY BAN NHÂN DÂN TỈNH BAN HÀNH QUY ĐỊNH TRÌNH ĐỘ CÔNG CHỨC, VIÊN CHỨC CẤP TỈNH, CẤP HUYỆN THUỘC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Theo đề nghị của Giám đốc Sở Nội vụ tại Tờ trình số 1397/TTr-SNV ngày 15 tháng 7 năm 2024.</w:t>
      </w:r>
    </w:p>
    <w:p>
      <w:r>
        <w:t>QUYẾT ĐỊNH:</w:t>
      </w:r>
    </w:p>
    <w:p>
      <w:r>
        <w:t>Điều 1.  Bãi bỏ Quyết định số 64/2007/QĐ-UBND ngày 10 tháng 12 năm 2007 của Ủy ban nhân dân tỉnh ban hành Quy định trình độ công chức, viên chức cấp tỉnh, cấp huyện thuộc tỉnh Bình Phước.</w:t>
      </w:r>
    </w:p>
    <w:p>
      <w:r>
        <w:t>Lý do: Không còn phù hợp với quy định tại Nghị định số 115/2020/NĐ-CP ngày 25 tháng 9 năm 2020 của Chính phủ quy định về tuyển dụng, sử dụng và quản lý viên chức và Nghị định số 138/2020/NĐ-CP ngày 27 tháng 11 năm 2020 của Chính phủ quy định về tuyển dụng, sử dụng và quản lý công chức và các văn bản quy phạm pháp luật hiện hành.</w:t>
      </w:r>
    </w:p>
    <w:p>
      <w:r>
        <w:t>Điều 2.  Thủ trưởng các sở, ban, ngành; Chủ tịch Ủy ban nhân dân các huyện, thị xã, thành phố và các cơ quan, đơn vị, tổ chức, cá nhân có liên quan chịu trách nhiệm thi hành Quyết định này.</w:t>
      </w:r>
    </w:p>
    <w:p>
      <w:r>
        <w:t>Quyết định này có hiệu lực kể từ ngày 15 tháng 8 năm 2024./.</w:t>
      </w:r>
    </w:p>
    <w:p>
      <w:r>
        <w:t>Nơi nhận:</w:t>
      </w:r>
    </w:p>
    <w:p>
      <w:r>
        <w:t>- Văn phòng Chính phủ (để b/c);</w:t>
      </w:r>
    </w:p>
    <w:p>
      <w:r>
        <w:t>- Bộ Nội vụ (để b/c);</w:t>
      </w:r>
    </w:p>
    <w:p>
      <w:r>
        <w:t>- Cục KTVB - Bộ Tư pháp (để b/c);</w:t>
      </w:r>
    </w:p>
    <w:p>
      <w:r>
        <w:t>- TTTU, TT. HĐND tỉnh;</w:t>
      </w:r>
    </w:p>
    <w:p>
      <w:r>
        <w:t>- Đoàn ĐBQH tỉnh;</w:t>
      </w:r>
    </w:p>
    <w:p>
      <w:r>
        <w:t>- CT, các PCT.UBND tỉnh;</w:t>
      </w:r>
    </w:p>
    <w:p>
      <w:r>
        <w:t>- Ủy ban MTTQVN tỉnh;</w:t>
      </w:r>
    </w:p>
    <w:p>
      <w:r>
        <w:t>- Như Điều 2;</w:t>
      </w:r>
    </w:p>
    <w:p>
      <w:r>
        <w:t>- Sở Nội vụ (05 bản);</w:t>
      </w:r>
    </w:p>
    <w:p>
      <w:r>
        <w:t>- Sở Tư pháp;</w:t>
      </w:r>
    </w:p>
    <w:p>
      <w:r>
        <w:t>- LĐVP, Phòng NC;</w:t>
      </w:r>
    </w:p>
    <w:p>
      <w:r>
        <w:t>- Trung tâm Phục vụ hành chính công;</w:t>
      </w:r>
    </w:p>
    <w:p>
      <w:r>
        <w:t>- Lưu: VT.  (T06QPPL).</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