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Quyết định 2025/2016/QĐ-UBND Quy định cơ chế, chính sách hỗ trợ Hãng hàng không mở đường bay mới đi và đến Cảng hàng không quốc tế Cát Bi,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19/2024/QĐ-UBND</w:t>
      </w:r>
    </w:p>
    <w:p>
      <w:r>
        <w:t>Hải Phòng, ngày 16 tháng 9 năm 2024</w:t>
      </w:r>
    </w:p>
    <w:p>
      <w:r>
        <w:t>QUYẾT ĐỊNH</w:t>
      </w:r>
    </w:p>
    <w:p>
      <w:r>
        <w:t>BÃI BỎ QUYẾT ĐỊNH SỐ 2025/2016/QĐ-UBND NGÀY 19/9/2016 CỦA ỦY BAN NHÂN DÂN THÀNH PHỐ VỀ VIỆC BAN HÀNH QUY ĐỊNH MỘT SỐ CƠ CHẾ, CHÍNH SÁCH HỖ TRỢ CÁC HÃNG HÀNG KHÔNG MỞ CÁC ĐƯỜNG BAY MỚI ĐI VÀ ĐẾN CẢNG HÀNG KHÔNG QUỐC TẾ CÁT BI,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tại Tờ trình số 1267/TTr-STP ngày 26/6/2024.</w:t>
      </w:r>
    </w:p>
    <w:p>
      <w:r>
        <w:t>QUYẾT ĐỊNH:</w:t>
      </w:r>
    </w:p>
    <w:p>
      <w:r>
        <w:t>Điều 1.  Bãi bỏ toàn bộ Quyết định số 2025/2016/QĐ-UBND ngày 19/9/2016 của Ủy ban nhân dân thành phố về việc ban hành Quy định một số cơ chế, chính sách hỗ trợ các Hãng hàng không mở đường bay mới đi và đến Cảng hàng không quốc tế Cát Bi, thành phố Hải Phòng.</w:t>
      </w:r>
    </w:p>
    <w:p>
      <w:r>
        <w:t>Điều 2.  Quyết định này có hiệu lực kể từ ngày 16 tháng 9 năm 2024.</w:t>
      </w:r>
    </w:p>
    <w:p>
      <w:r>
        <w:t>Điều 3.  Chánh Văn phòng Ủy ban nhân dân thành phố; Giám đốc các Sở: Tư pháp, Du lịch, Tài chính; Thủ trưởng các sở, ban, ngành; Chủ tịch Ủy ban nhân dân cấp huyện, cấp xã, các cơ quan, tổ chức, cá nhân có liên quan căn cứ quyết định thi hành./.</w:t>
      </w:r>
    </w:p>
    <w:p>
      <w:r>
        <w:t>Nơi nhận:</w:t>
      </w:r>
    </w:p>
    <w:p>
      <w:r>
        <w:t>- Như Điều 3;</w:t>
      </w:r>
    </w:p>
    <w:p>
      <w:r>
        <w:t>- VP Chính phủ;</w:t>
      </w:r>
    </w:p>
    <w:p>
      <w:r>
        <w:t>- Cục Kiểm tra VBQPPL-Bộ Tư pháp;</w:t>
      </w:r>
    </w:p>
    <w:p>
      <w:r>
        <w:t>- TTTU, TT HĐND TP;</w:t>
      </w:r>
    </w:p>
    <w:p>
      <w:r>
        <w:t>- Đoàn ĐBQHTPHP;</w:t>
      </w:r>
    </w:p>
    <w:p>
      <w:r>
        <w:t>- CT, các PCT UBND TP;</w:t>
      </w:r>
    </w:p>
    <w:p>
      <w:r>
        <w:t>- Sở Tư pháp;</w:t>
      </w:r>
    </w:p>
    <w:p>
      <w:r>
        <w:t>- Các sở, ban, ngành TP;</w:t>
      </w:r>
    </w:p>
    <w:p>
      <w:r>
        <w:t>- UBND các quận, huyện;</w:t>
      </w:r>
    </w:p>
    <w:p>
      <w:r>
        <w:t>- Báo HP, Đài PT&amp;THHP, Cổng TTĐTTP;</w:t>
      </w:r>
    </w:p>
    <w:p>
      <w:r>
        <w:t>- Công báo TP;</w:t>
      </w:r>
    </w:p>
    <w:p>
      <w:r>
        <w:t>- CVP, các PCVPUBNDTP;</w:t>
      </w:r>
    </w:p>
    <w:p>
      <w:r>
        <w:t>- Các CVUBNDTP;</w:t>
      </w:r>
    </w:p>
    <w:p>
      <w:r>
        <w:t>- Lưu: VT, NCKTGS5.</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