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sửa đổi Quy chế đào tạo, bồi dưỡng cán bộ, công chức, viên chức trên địa bàn tỉnh Lai Châu kèm theo Quyết định 25/2019/QĐ-UBND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19/2023/QĐ-UBND</w:t>
      </w:r>
    </w:p>
    <w:p>
      <w:r>
        <w:t>Lai Châu, ngày 08 tháng 9 năm 2023</w:t>
      </w:r>
    </w:p>
    <w:p>
      <w:r>
        <w:t>QUYẾT ĐỊNH</w:t>
      </w:r>
    </w:p>
    <w:p>
      <w:r>
        <w:t>SỬA ĐỔI, BỔ SUNG MỘT SỐ ĐIỀU CỦA QUY CHẾ ĐÀO TẠO, BỒI DƯỠNG CÁN BỘ, CÔNG CHỨC, VIÊN CHỨC TRÊN ĐỊA BÀN TỈNH LAI CHÂU BAN HÀNH KÈM THEO QUYẾT ĐỊNH SỐ 25/2019/QĐ-UBND NGÀY 16 THÁNG 9 NĂM 2019 CỦA ỦY BAN NHÂN DÂN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về sửa đổi, bổ sung một số điều của Nghị định số 101/2017/NĐ-CP ngày 01 tháng 9 năm 2017 của Chính phủ về đào tạo, bồi dưỡng cán bộ, công chức, viên chức;</w:t>
      </w:r>
    </w:p>
    <w:p>
      <w:r>
        <w:t>Căn cứ Thông tư 03/2023/TT-BNV ngày 30 tháng 4 năm 2023 của Bộ Nội vụ về hướng dẫn một số quy định của Nghị định 101/2017/NĐ-CP ngày 01 tháng 9 năm 2017 của Chính phủ về đào tạo, bồi dưỡng cán bộ, công chức, viên chức và Nghị định số 89/2021/NĐ-CP ngày 18 tháng 10 năm 2021 của Chính phủ về sửa đổi, bổ sung một số điều của Nghị định số 101/2017/NĐ-CP của Chính phủ về đào tạo, bồi dưỡng cán bộ, công chức, viên chức;</w:t>
      </w:r>
    </w:p>
    <w:p>
      <w:r>
        <w:t>Căn cứ Thông tư số 36/2018/TT-BTC ngày 30 tháng 3 năm 2018 của Bộ Tài chính về hướng dẫn lập dự toán, quản lý, sử dụng và quyết toán kinh phí dành cho công tác đào tạo, bồi dưỡng cán bộ, công chức, viên chức;</w:t>
      </w:r>
    </w:p>
    <w:p>
      <w:r>
        <w:t>Căn cứ Thông tư 06/2023/TT-BTC ngày 31 tháng 01 năm 2023 của Bộ Tài chính về sửa đổi, bổ sung một số điều của Thông tư số 36/2018/TT-BTC ngày 30 tháng 3 năm 2018 của Bộ Tài chính về hướng dẫn lập dự toán, quản lý, sử dụng và quyết toán kinh phí dành cho công tác đào tạo, bồi dưỡng cán bộ, công chức, viên chức;</w:t>
      </w:r>
    </w:p>
    <w:p>
      <w:r>
        <w:t>Theo đề nghị của Giám đốc Sở Nội vụ.</w:t>
      </w:r>
    </w:p>
    <w:p>
      <w:r>
        <w:t>QUYẾT ĐỊNH:</w:t>
      </w:r>
    </w:p>
    <w:p>
      <w:r>
        <w:t>Điều 1. Sửa đổi, bổ sung một số điều của Quy chế đào tạo, bồi dưỡng cán bộ, công chức, viên chức trên địa bàn tỉnh Lai Châu ban hành kèm theo Quyết định số 25/2019/QĐ-UBND ngày 16 tháng 9 năm 2019 của Ủy ban nhân dân tỉnh Lai Châu</w:t>
      </w:r>
    </w:p>
    <w:p>
      <w:r>
        <w:t>1. Sửa đổi, bổ sung Điều 2 như sau:</w:t>
      </w:r>
    </w:p>
    <w:p>
      <w:r>
        <w:t>“Điều 2. Đối tượng áp dụng</w:t>
      </w:r>
    </w:p>
    <w:p>
      <w:r>
        <w:t>1. Cán bộ trong cơ quan nhà nước.</w:t>
      </w:r>
    </w:p>
    <w:p>
      <w:r>
        <w:t>2. Công chức trong cơ quan của Đảng Cộng sản Việt Nam, Nhà nước, Mặt trận tổ quốc Việt Nam, tổ chức chính trị - xã hội cấp tỉnh, cấp huyện và công chức xã, phường, thị trấn.</w:t>
      </w:r>
    </w:p>
    <w:p>
      <w:r>
        <w:t>3. Viên chức trong đơn vị sự nghiệp công lập.</w:t>
      </w:r>
    </w:p>
    <w:p>
      <w:r>
        <w:t>4. Người làm việc trong các tổ chức hội được giao biên chế.</w:t>
      </w:r>
    </w:p>
    <w:p>
      <w:r>
        <w:t>5. Những người hoạt động không chuyên trách ở cấp xã; những người hoạt động không chuyên trách ở thôn, bản, tổ dân phố.</w:t>
      </w:r>
    </w:p>
    <w:p>
      <w:r>
        <w:t>Dưới đây các đối tượng thuộc khoản 1, khoản 2, khoản 3, khoản 4, khoản 5 Điều này được gọi chung là cán bộ, công chức, viên chức”.</w:t>
      </w:r>
    </w:p>
    <w:p>
      <w:r>
        <w:t>2. Sửa đổi khoản 3 Điều 4 như sau:</w:t>
      </w:r>
    </w:p>
    <w:p>
      <w:r>
        <w:t>“3. Chế độ, chính sách về đào tạo, bồi dưỡng thực hiện theo quy định củ a Chính phủ, Bộ Nội vụ, Bộ Tài chính và Nghị quyết của Hội đồng nhân dân tỉnh Lai Châu”.</w:t>
      </w:r>
    </w:p>
    <w:p>
      <w:r>
        <w:t>3. Sửa đổi, bổ sung Điều 6 như sau:</w:t>
      </w:r>
    </w:p>
    <w:p>
      <w:r>
        <w:t>“Điều 6. Bồi dưỡng đối với cán bộ, công chức, viên chức</w:t>
      </w:r>
    </w:p>
    <w:p>
      <w:r>
        <w:t>Thực hiện theo quy định tại khoản 1, Điều 20, Điều 31, Điều 32 Nghị định số 101/2017/NĐ-CP ngày 01 tháng 9 năm 2017 của Chính phủ về đào tạo, bồi dưỡng cán bộ, công chức, viên chức; khoản 2, khoản 3, khoản 4, khoản 5, khoản 7 Điều 1 Nghị định số 89/2021/NĐ-CP ngày 18 tháng 10 năm 2021 của Chính phủ về việc sửa đổi, bổ sung một số điều của Nghị định số 101/2017/NĐ- CP ngày 01 tháng 9 năm 2017 của Chính phủ về đào tạo, bồi dưỡng cán bộ, công chức, viên chức”.</w:t>
      </w:r>
    </w:p>
    <w:p>
      <w:r>
        <w:t>4. Sửa đổi Điều 7 như sau:</w:t>
      </w:r>
    </w:p>
    <w:p>
      <w:r>
        <w:t>“Điều 7. Thẩm quyền cử cán bộ, công chức, viên chức đi đào tạo, bồi dưỡng</w:t>
      </w:r>
    </w:p>
    <w:p>
      <w:r>
        <w:t>Việc cử cán bộ, công chức, viên chức đi đào tạo, bồi dưỡng thực hiện theo phân cấp quản lý cán bộ, công chức, viên chức của tỉnh Lai Châu và các quy định khác có liên quan”.</w:t>
      </w:r>
    </w:p>
    <w:p>
      <w:r>
        <w:t>5. Sửa đổi, bổ sung Điều 9 như sau:</w:t>
      </w:r>
    </w:p>
    <w:p>
      <w:r>
        <w:t>“Điều 9. Kinh phí đào tạo, bồi dưỡng</w:t>
      </w:r>
    </w:p>
    <w:p>
      <w:r>
        <w:t>1. Kinh phí đào tạo, bồi dưỡng cán bộ, công chức, viên chức thực hiện theo quy định tại khoản 1 Điều 36 Nghị định số 101/2017/NĐ -CP ngày 01 tháng 9 năm 2017 của Chính phủ; khoản 12 Điều 1 Nghị định số 89/2021/NĐ- CP ngày 18 tháng 10 năm 2021 của Chính phủ và các quy định khác về kinh phí đào tạo, bồi dưỡng cán bộ, công chức, viên chức hiện hành của Trung ương và tỉnh Lai Châu.</w:t>
      </w:r>
    </w:p>
    <w:p>
      <w:r>
        <w:t>2. Việc lập dự toán, quản lý, sử dụng và quyết toán kinh phí đào tạo, bồi dưỡng cán bộ, công chức, viên chức được thực hiện theo các quy định hiện hành”.</w:t>
      </w:r>
    </w:p>
    <w:p>
      <w:r>
        <w:t>6. Sửa đổi, bổ sung khoản 2, khoản 3 Điều 12 như sau:</w:t>
      </w:r>
    </w:p>
    <w:p>
      <w:r>
        <w:t>“2. Chủ trì, phối hợp với các cơ quan có liên quan xây dựng, tổng hợp, thẩm định nội dung chương trình bồi dưỡng theo yêu cầu vị trí việc làm chuyên môn, nghiệp vụ đối với cán bộ, công chức, viên chức và cán bộ, công chức cấp xã thuộc thẩm quyền quản lý của Ủy ban nhân dân tỉnh trình cấp có thẩm quyền trước khi đưa vào sử dụng.</w:t>
      </w:r>
    </w:p>
    <w:p>
      <w:r>
        <w:t>3. Tham mưu trình Chủ tịch Ủy ban nhân dân tỉnh quyết định cử cán bộ, công chức, viên chức đi đào tạo, bồi dưỡng trong nước và nước ngoài theo phân cấp quản lý cán bộ và đảm bảo theo đúng quy hoạch, kế hoạch đào tạo, bồi dưỡng cán bộ, công chức, viên chức đã được phê duyệt”.</w:t>
      </w:r>
    </w:p>
    <w:p>
      <w:r>
        <w:t>7. Sửa đổi, bổ sung khoản 6 Điều 14 như sau:</w:t>
      </w:r>
    </w:p>
    <w:p>
      <w:r>
        <w:t>“6. Tổ chức xây dựng chương trình bồi dưỡng theo yêu cầu vị trí việc làm chuyên môn, nghiệp vụ đối với cán bộ, công chức, viên chức và cán bộ, công chức cấp xã thuộc quyền quản lý của Ủy ban nhân dân tỉnh và các yêu cầu của cơ quan có thẩm quyền”.</w:t>
      </w:r>
    </w:p>
    <w:p>
      <w:r>
        <w:t>8. Sửa đổi, bổ sung khoản 2, khoản 5 Điều 15 như sau:</w:t>
      </w:r>
    </w:p>
    <w:p>
      <w:r>
        <w:t>“2. Tổ chức xây dựng và ban hành tài liệu bồi dưỡng về vị trí việc làm chuyên môn, nghiệp vụ đối với cán bộ, công chức thuộc quyền quản lý theo chương trình đã được Ủy ban nhân dân tỉnh phê duyệt.</w:t>
      </w:r>
    </w:p>
    <w:p>
      <w:r>
        <w:t>5. Quyết định cử cán bộ, công chức, viên chức đi đào tạo, bồi dưỡng theo phân cấp quản lý cán bộ, đảm bảo đúng ngành, đúng lĩnh vực và sắp xếp, bố trí công việc phù hợp với vị trí việc làm và trình độ chuyên môn cán bộ, công chức, viên chức được đào tạo, bồi dưỡng; đảm bảo thực hiện chế độ đào tạo, bồi dưỡng theo quy định, để thực hiện việc hoàn thiện tiêu chuẩn ngạch và cập nhật kiến thức, nâng cao năng lực chuyên môn; theo dõi, đánh giá kết quả học tập của cán bộ, công chức, viên chức thuộc phạm vi quản lý”.</w:t>
      </w:r>
    </w:p>
    <w:p>
      <w:r>
        <w:t>Điều 2. Trách nhiệm tổ chức thực hiện</w:t>
      </w:r>
    </w:p>
    <w:p>
      <w:r>
        <w:t>Chánh Văn phòng Ủy ban nhân dân tỉnh; Giám đốc Sở Nội vụ; Thủ trưởng các sở, ban, ngành tỉnh, các cơ quan, đơn vị có liên quan và Chủ tịch Ủy ban nhân dân các huyện, thành phố chịu trách nhiệm thi hành Quyết định này.</w:t>
      </w:r>
    </w:p>
    <w:p>
      <w:r>
        <w:t>Điều 3. Điều khoản thi hành</w:t>
      </w:r>
    </w:p>
    <w:p>
      <w:r>
        <w:t>Quyết định này có hiệu lực thi hành kể từ ngày 25 tháng 9 năm 2023./.</w:t>
      </w:r>
    </w:p>
    <w:p>
      <w:r>
        <w:t>Nơi nhận:</w:t>
      </w:r>
    </w:p>
    <w:p>
      <w:r>
        <w:t>- Như Điều 2;</w:t>
      </w:r>
    </w:p>
    <w:p>
      <w:r>
        <w:t>- Văn phòng Chính phủ;</w:t>
      </w:r>
    </w:p>
    <w:p>
      <w:r>
        <w:t>- Cục Kiểm tra văn bản QPPL, Bộ Tư pháp;</w:t>
      </w:r>
    </w:p>
    <w:p>
      <w:r>
        <w:t>- Vụ Pháp chế,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cơ quan chuyên môn thuộc UBND tỉnh;</w:t>
      </w:r>
    </w:p>
    <w:p>
      <w:r>
        <w:t>- UBND các huyện, thành phố;</w:t>
      </w:r>
    </w:p>
    <w:p>
      <w:r>
        <w:t>- Trung tâm Tin học và Công báo tỉnh;</w:t>
      </w:r>
    </w:p>
    <w:p>
      <w:r>
        <w:t>- Lưu: VT, TH2.</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