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1883/QĐ-BTC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1883/QĐ-BTC</w:t>
      </w:r>
    </w:p>
    <w:p>
      <w:r>
        <w:t>Hà Nội, ngày 06 tháng 8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60/2021/NĐ-CP ngày 21/6/2021 của Chính phủ quy định cơ chế tự chủ tài chính của đơn vị sự nghiệp công lập;</w:t>
      </w:r>
    </w:p>
    <w:p>
      <w:r>
        <w:t>Căn cứ Quyết định số 2539/QĐ-BTC ngày 15/11/2023 của Bộ Tài chính quy định chức năng, nhiệm vụ, quyền hạn và cơ cấu tổ chức của Cục Kế hoạch - Tài chính;</w:t>
      </w:r>
    </w:p>
    <w:p>
      <w:r>
        <w:t>Căn cứ các Quyết định số 2974/QĐ-BTC ngày 29/12/2023, số 290/QĐ-BTC ngày 27/3/2024, số 506/QĐ-BTC ngày 27/3/2024, số 854/QĐ-BTC ngày 16/4/2024 của Bộ Tài chính về việc giao dự toán thu, chi ngân sách nhà nước năm 2024;</w:t>
      </w:r>
    </w:p>
    <w:p>
      <w:r>
        <w:t>Theo đề nghị của Cục trưởng Cục Kế hoạch - Tài chính và Thủ trưởng các đơn vị dự toán thuộc Bộ Tài chính.</w:t>
      </w:r>
    </w:p>
    <w:p>
      <w:r>
        <w:t>QUYẾT ĐỊNH</w:t>
      </w:r>
    </w:p>
    <w:p>
      <w:r>
        <w:t>Điều 1.  Điều chỉnh dự toán chi ngân sách nhà nước năm 2024 đối với các đơn vị dự toán thuộc Bộ Tài chính theo phụ lục đính kèm.</w:t>
      </w:r>
    </w:p>
    <w:p>
      <w:r>
        <w:t>Điều 2.  Căn cứ dự toán chi ngân sách nhà nước năm 2024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Kho bạc Nhà nước (nơi giao dịch);</w:t>
      </w:r>
    </w:p>
    <w:p>
      <w:r>
        <w:t>- Cục TH&amp;TKTC (để công khai);</w:t>
      </w:r>
    </w:p>
    <w:p>
      <w:r>
        <w:t>- Lưu: VT, KHTC.</w:t>
      </w:r>
    </w:p>
    <w:p>
      <w:r>
        <w:t>KT. BỘ TRƯỞNG</w:t>
      </w:r>
    </w:p>
    <w:p>
      <w:r>
        <w:t>THỨ TRƯỞNG</w:t>
      </w:r>
    </w:p>
    <w:p>
      <w:r>
        <w:t>Nguyễn Đức Chi</w:t>
      </w:r>
    </w:p>
    <w:p>
      <w:r>
        <w:t>Phụ lục Ia</w:t>
      </w:r>
    </w:p>
    <w:p>
      <w:r>
        <w:t>ĐIỀU CHỈNH DỰ TOÁN CHI NGÂN SÁCH NHÀ NƯỚC NĂM 2024</w:t>
      </w:r>
    </w:p>
    <w:p>
      <w:r>
        <w:t>Đơn vị: Văn phòng Bộ Tài chính</w:t>
      </w:r>
    </w:p>
    <w:p>
      <w:r>
        <w:t>Mã số đơn vị QHNSNN: 1132948</w:t>
      </w:r>
    </w:p>
    <w:p>
      <w:r>
        <w:t>Mã số KBNN giao dịch: 0011</w:t>
      </w:r>
    </w:p>
    <w:p>
      <w:r>
        <w:t>(Kèm theo Quyết định số 1883/QĐ-BTC ngày 06/8/2024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-3.131.590</w:t>
      </w:r>
    </w:p>
    <w:p>
      <w:r>
        <w:t>-3.131.590</w:t>
      </w:r>
    </w:p>
    <w:p>
      <w:r>
        <w:t>0</w:t>
      </w:r>
    </w:p>
    <w:p>
      <w:r>
        <w:t>I</w:t>
      </w:r>
    </w:p>
    <w:p>
      <w:r>
        <w:t>QUẢN LÝ HÀNH CHÍNH (Khoản 341)</w:t>
      </w:r>
    </w:p>
    <w:p>
      <w:r>
        <w:t>-3.131.590</w:t>
      </w:r>
    </w:p>
    <w:p>
      <w:r>
        <w:t>-3.131.590</w:t>
      </w:r>
    </w:p>
    <w:p>
      <w:r>
        <w:t>0</w:t>
      </w:r>
    </w:p>
    <w:p>
      <w:r>
        <w:t>1</w:t>
      </w:r>
    </w:p>
    <w:p>
      <w:r>
        <w:t>Kinh phí thực hiện tự chủ</w:t>
      </w:r>
    </w:p>
    <w:p>
      <w:r>
        <w:t>-3.131.590</w:t>
      </w:r>
    </w:p>
    <w:p>
      <w:r>
        <w:t>-3.131.590</w:t>
      </w:r>
    </w:p>
    <w:p>
      <w:r>
        <w:t>0</w:t>
      </w:r>
    </w:p>
    <w:p>
      <w:r>
        <w:t>1.1</w:t>
      </w:r>
    </w:p>
    <w:p>
      <w:r>
        <w:t>Chi quản lý hành chính theo định mức</w:t>
      </w:r>
    </w:p>
    <w:p>
      <w:r>
        <w:t>-3.131.590</w:t>
      </w:r>
    </w:p>
    <w:p>
      <w:r>
        <w:t>-3.131.590</w:t>
      </w:r>
    </w:p>
    <w:p>
      <w:r>
        <w:t>0</w:t>
      </w:r>
    </w:p>
    <w:p>
      <w:r>
        <w:t>Trong đó:</w:t>
      </w:r>
    </w:p>
    <w:p>
      <w:r>
        <w:t>a</w:t>
      </w:r>
    </w:p>
    <w:p>
      <w:r>
        <w:t>Chương trình hợp tác với Bộ Tài chính Lào</w:t>
      </w:r>
    </w:p>
    <w:p>
      <w:r>
        <w:t>468.590</w:t>
      </w:r>
    </w:p>
    <w:p>
      <w:r>
        <w:t>468.590</w:t>
      </w:r>
    </w:p>
    <w:p>
      <w:r>
        <w:t>0</w:t>
      </w:r>
    </w:p>
    <w:p>
      <w:r>
        <w:t>b</w:t>
      </w:r>
    </w:p>
    <w:p>
      <w:r>
        <w:t>Chi khác</w:t>
      </w:r>
    </w:p>
    <w:p>
      <w:r>
        <w:t>-3.600.180</w:t>
      </w:r>
    </w:p>
    <w:p>
      <w:r>
        <w:t>-3.600.180</w:t>
      </w:r>
    </w:p>
    <w:p>
      <w:r>
        <w:t>0</w:t>
      </w:r>
    </w:p>
    <w:p>
      <w:r>
        <w:t>Ghi chú:</w:t>
      </w:r>
    </w:p>
    <w:p>
      <w:r>
        <w:t>- Mục 1.1: Điều chỉnh để bố trí dự toán cho các đơn vị được Bộ giao nhiệm vụ thực hiện Chương trình hợp tác năm 2024 giữa Bộ Tài chính Việt Nam và Bộ Tài chính Lào theo Quyết định số 1882/QĐ-BTC ngày 08/8/2024 của Bộ Tài chính./.</w:t>
      </w:r>
    </w:p>
    <w:p>
      <w:r>
        <w:t>Phụ lục Ib</w:t>
      </w:r>
    </w:p>
    <w:p>
      <w:r>
        <w:t>ĐIỀU CHỈNH DỰ TOÁN CHI NGÂN SÁCH NHÀ NƯỚC NĂM 2024</w:t>
      </w:r>
    </w:p>
    <w:p>
      <w:r>
        <w:t>Đơn vị: Văn phòng Bộ Tài chính</w:t>
      </w:r>
    </w:p>
    <w:p>
      <w:r>
        <w:t>Mã số đơn vị QHNSNN: 1132948</w:t>
      </w:r>
    </w:p>
    <w:p>
      <w:r>
        <w:t>Mã số KBNN giao dịch: 0003</w:t>
      </w:r>
    </w:p>
    <w:p>
      <w:r>
        <w:t>(Kèm theo Quyết định số 1883/QĐ-BTC ngày 06/8/2024 của Bộ Tài chính)</w:t>
      </w:r>
    </w:p>
    <w:p>
      <w:r>
        <w:t>Đơn vị tính: 1.000 đồng</w:t>
      </w:r>
    </w:p>
    <w:p>
      <w:r>
        <w:t>STT</w:t>
      </w:r>
    </w:p>
    <w:p>
      <w:r>
        <w:t>Nội dung</w:t>
      </w:r>
    </w:p>
    <w:p>
      <w:r>
        <w:t>Tổng cộng</w:t>
      </w:r>
    </w:p>
    <w:p>
      <w:r>
        <w:t>Trong đó</w:t>
      </w:r>
    </w:p>
    <w:p>
      <w:r>
        <w:t>Nguồn NSNN</w:t>
      </w:r>
    </w:p>
    <w:p>
      <w:r>
        <w:t>Nguồn khác</w:t>
      </w:r>
    </w:p>
    <w:p>
      <w:r>
        <w:t>I</w:t>
      </w:r>
    </w:p>
    <w:p>
      <w:r>
        <w:t>QUẢN LÝ HÀNH CHÍNH (Khoản 341)</w:t>
      </w:r>
    </w:p>
    <w:p>
      <w:r>
        <w:t>119.699</w:t>
      </w:r>
    </w:p>
    <w:p>
      <w:r>
        <w:t>119.699</w:t>
      </w:r>
    </w:p>
    <w:p>
      <w:r>
        <w:t>0</w:t>
      </w:r>
    </w:p>
    <w:p>
      <w:r>
        <w:t>1</w:t>
      </w:r>
    </w:p>
    <w:p>
      <w:r>
        <w:t>Kinh phí thực hiện tự chủ</w:t>
      </w:r>
    </w:p>
    <w:p>
      <w:r>
        <w:t>119.699</w:t>
      </w:r>
    </w:p>
    <w:p>
      <w:r>
        <w:t>119.699</w:t>
      </w:r>
    </w:p>
    <w:p>
      <w:r>
        <w:t>0</w:t>
      </w:r>
    </w:p>
    <w:p>
      <w:r>
        <w:t>1.1</w:t>
      </w:r>
    </w:p>
    <w:p>
      <w:r>
        <w:t>Chi quản lý hành chính theo định mức</w:t>
      </w:r>
    </w:p>
    <w:p>
      <w:r>
        <w:t>119.699</w:t>
      </w:r>
    </w:p>
    <w:p>
      <w:r>
        <w:t>119.699</w:t>
      </w:r>
    </w:p>
    <w:p>
      <w:r>
        <w:t>0</w:t>
      </w:r>
    </w:p>
    <w:p>
      <w:r>
        <w:t>Chương trình hợp tác với Bộ Tài chính Lào</w:t>
      </w:r>
    </w:p>
    <w:p>
      <w:r>
        <w:t>119.699</w:t>
      </w:r>
    </w:p>
    <w:p>
      <w:r>
        <w:t>119.699</w:t>
      </w:r>
    </w:p>
    <w:p>
      <w:r>
        <w:t>0</w:t>
      </w:r>
    </w:p>
    <w:p>
      <w:r>
        <w:t>Ghi chú:</w:t>
      </w:r>
    </w:p>
    <w:p>
      <w:r>
        <w:t>- Mục 1.1: Thực hiện Chương trình hợp tác năm 2024 giữa Bộ Tài chính Việt Nam và Bộ Tài chính Lào (các đoàn ra do các đơn vị thuộc khối cơ quan Bộ Tài chính thực hiện) theo Quyết định số 1882/QĐ-BTC ngày 06/8/2024 của Bộ Tài chính./.</w:t>
      </w:r>
    </w:p>
    <w:p>
      <w:r>
        <w:t>Phụ lục II</w:t>
      </w:r>
    </w:p>
    <w:p>
      <w:r>
        <w:t>ĐIỀU CHỈNH DỰ TOÁN CHI NGÂN SÁCH NHÀ NƯỚC NĂM 2024</w:t>
      </w:r>
    </w:p>
    <w:p>
      <w:r>
        <w:t>Đơn vị: Cục Quản lý công sản</w:t>
      </w:r>
    </w:p>
    <w:p>
      <w:r>
        <w:t>Mã số đơn vị QHNSNN: 1057526</w:t>
      </w:r>
    </w:p>
    <w:p>
      <w:r>
        <w:t>Mã số KBNN giao dịch: 0011</w:t>
      </w:r>
    </w:p>
    <w:p>
      <w:r>
        <w:t>(Kèm theo Quyết định số 1883/QĐ-BTC ngày 06/8/2024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146.800</w:t>
      </w:r>
    </w:p>
    <w:p>
      <w:r>
        <w:t>146.800</w:t>
      </w:r>
    </w:p>
    <w:p>
      <w:r>
        <w:t>0</w:t>
      </w:r>
    </w:p>
    <w:p>
      <w:r>
        <w:t>I</w:t>
      </w:r>
    </w:p>
    <w:p>
      <w:r>
        <w:t>QUẢN LÝ HÀNH CHÍNH (Khoản 341)</w:t>
      </w:r>
    </w:p>
    <w:p>
      <w:r>
        <w:t>146.800</w:t>
      </w:r>
    </w:p>
    <w:p>
      <w:r>
        <w:t>146.800</w:t>
      </w:r>
    </w:p>
    <w:p>
      <w:r>
        <w:t>0</w:t>
      </w:r>
    </w:p>
    <w:p>
      <w:r>
        <w:t>1</w:t>
      </w:r>
    </w:p>
    <w:p>
      <w:r>
        <w:t>Kinh phí thực hiện tự chủ</w:t>
      </w:r>
    </w:p>
    <w:p>
      <w:r>
        <w:t>146.800</w:t>
      </w:r>
    </w:p>
    <w:p>
      <w:r>
        <w:t>146.800</w:t>
      </w:r>
    </w:p>
    <w:p>
      <w:r>
        <w:t>0</w:t>
      </w:r>
    </w:p>
    <w:p>
      <w:r>
        <w:t>1.1</w:t>
      </w:r>
    </w:p>
    <w:p>
      <w:r>
        <w:t>Chi quản lý hành chính theo định mức:</w:t>
      </w:r>
    </w:p>
    <w:p>
      <w:r>
        <w:t>146.800</w:t>
      </w:r>
    </w:p>
    <w:p>
      <w:r>
        <w:t>146.800</w:t>
      </w:r>
    </w:p>
    <w:p>
      <w:r>
        <w:t>0</w:t>
      </w:r>
    </w:p>
    <w:p>
      <w:r>
        <w:t>Chương trình hợp tác với Bộ Tài chính Lào</w:t>
      </w:r>
    </w:p>
    <w:p>
      <w:r>
        <w:t>146.800</w:t>
      </w:r>
    </w:p>
    <w:p>
      <w:r>
        <w:t>146.800</w:t>
      </w:r>
    </w:p>
    <w:p>
      <w:r>
        <w:t>0</w:t>
      </w:r>
    </w:p>
    <w:p>
      <w:r>
        <w:t>Ghi chú:</w:t>
      </w:r>
    </w:p>
    <w:p>
      <w:r>
        <w:t>- Mục 1.1: Thực hiện Chương trình hợp tác năm 2024 giữa Bộ Tài chính Việt Nam và Bộ Tài chính Lào (nhiệm vụ Bộ Tài chính giao đơn vị thực hiện) theo Quyết định số 1882/QĐ-BTC ngày 06/8/2024 của Bộ Tài chính./.</w:t>
      </w:r>
    </w:p>
    <w:p>
      <w:r>
        <w:t>Phụ lục III</w:t>
      </w:r>
    </w:p>
    <w:p>
      <w:r>
        <w:t>ĐIỀU CHỈNH DỰ TOÁN CHI NGÂN SÁCH NHÀ NƯỚC NĂM 2024</w:t>
      </w:r>
    </w:p>
    <w:p>
      <w:r>
        <w:t>Đơn vị: Cục Quản lý nợ và tài chính đối ngoại</w:t>
      </w:r>
    </w:p>
    <w:p>
      <w:r>
        <w:t>Mã số đơn vị QHNSNN: 1099418</w:t>
      </w:r>
    </w:p>
    <w:p>
      <w:r>
        <w:t>Mã số KBNN giao dịch: 0011</w:t>
      </w:r>
    </w:p>
    <w:p>
      <w:r>
        <w:t>(Kèm theo Quyết định số 1883/QĐ-BTC ngày 06/8/2024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123.440</w:t>
      </w:r>
    </w:p>
    <w:p>
      <w:r>
        <w:t>123.440</w:t>
      </w:r>
    </w:p>
    <w:p>
      <w:r>
        <w:t>0</w:t>
      </w:r>
    </w:p>
    <w:p>
      <w:r>
        <w:t>I</w:t>
      </w:r>
    </w:p>
    <w:p>
      <w:r>
        <w:t>QUẢN LÝ HÀNH CHÍNH (Khoản 341)</w:t>
      </w:r>
    </w:p>
    <w:p>
      <w:r>
        <w:t>123.440</w:t>
      </w:r>
    </w:p>
    <w:p>
      <w:r>
        <w:t>123.440</w:t>
      </w:r>
    </w:p>
    <w:p>
      <w:r>
        <w:t>0</w:t>
      </w:r>
    </w:p>
    <w:p>
      <w:r>
        <w:t>1</w:t>
      </w:r>
    </w:p>
    <w:p>
      <w:r>
        <w:t>Kinh phí thực hiện tự chủ</w:t>
      </w:r>
    </w:p>
    <w:p>
      <w:r>
        <w:t>123.440</w:t>
      </w:r>
    </w:p>
    <w:p>
      <w:r>
        <w:t>123.440</w:t>
      </w:r>
    </w:p>
    <w:p>
      <w:r>
        <w:t>0</w:t>
      </w:r>
    </w:p>
    <w:p>
      <w:r>
        <w:t>1.1</w:t>
      </w:r>
    </w:p>
    <w:p>
      <w:r>
        <w:t>Chi quản lý hành chính theo định mức:</w:t>
      </w:r>
    </w:p>
    <w:p>
      <w:r>
        <w:t>123.440</w:t>
      </w:r>
    </w:p>
    <w:p>
      <w:r>
        <w:t>123.440</w:t>
      </w:r>
    </w:p>
    <w:p>
      <w:r>
        <w:t>0</w:t>
      </w:r>
    </w:p>
    <w:p>
      <w:r>
        <w:t>Chương trình hợp tác với Bộ Tài chính Lào</w:t>
      </w:r>
    </w:p>
    <w:p>
      <w:r>
        <w:t>123.440</w:t>
      </w:r>
    </w:p>
    <w:p>
      <w:r>
        <w:t>123.440</w:t>
      </w:r>
    </w:p>
    <w:p>
      <w:r>
        <w:t>0</w:t>
      </w:r>
    </w:p>
    <w:p>
      <w:r>
        <w:t>Ghi chú:</w:t>
      </w:r>
    </w:p>
    <w:p>
      <w:r>
        <w:t>- Mục 1.1: Thực hiện Chương trình hợp tác năm 2024 giữa Bộ Tài chính Việt Nam và Bộ Tài chính Lào (nhiệm vụ Bộ Tài chính giao đơn vị thực hiện) theo Quyết định số 1882/QĐ-BTC ngày 06/8/2024 của Bộ Tài chính./.</w:t>
      </w:r>
    </w:p>
    <w:p>
      <w:r>
        <w:t>Phụ lục IV</w:t>
      </w:r>
    </w:p>
    <w:p>
      <w:r>
        <w:t>ĐIỀU CHỈNH DỰ TOÁN CHI NGÂN SÁCH NHÀ NƯỚC NĂM 2024</w:t>
      </w:r>
    </w:p>
    <w:p>
      <w:r>
        <w:t>Đơn vị: Cục Tin học và Thống kê tài chính</w:t>
      </w:r>
    </w:p>
    <w:p>
      <w:r>
        <w:t>Mã số đơn vị QHNSNN: 1108686</w:t>
      </w:r>
    </w:p>
    <w:p>
      <w:r>
        <w:t>(Kèm theo Quyết định số 1883/QĐ-BTC ngày 06/8/2024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42.157</w:t>
      </w:r>
    </w:p>
    <w:p>
      <w:r>
        <w:t>42.157</w:t>
      </w:r>
    </w:p>
    <w:p>
      <w:r>
        <w:t>0</w:t>
      </w:r>
    </w:p>
    <w:p>
      <w:r>
        <w:t>I</w:t>
      </w:r>
    </w:p>
    <w:p>
      <w:r>
        <w:t>QUẢN LÝ HÀNH CHÍNH (Khoản 341)</w:t>
      </w:r>
    </w:p>
    <w:p>
      <w:r>
        <w:t>42.157</w:t>
      </w:r>
    </w:p>
    <w:p>
      <w:r>
        <w:t>42.157</w:t>
      </w:r>
    </w:p>
    <w:p>
      <w:r>
        <w:t>0</w:t>
      </w:r>
    </w:p>
    <w:p>
      <w:r>
        <w:t>1</w:t>
      </w:r>
    </w:p>
    <w:p>
      <w:r>
        <w:t>Kinh phí thực hiện tự chủ</w:t>
      </w:r>
    </w:p>
    <w:p>
      <w:r>
        <w:t>42.157</w:t>
      </w:r>
    </w:p>
    <w:p>
      <w:r>
        <w:t>42.157</w:t>
      </w:r>
    </w:p>
    <w:p>
      <w:r>
        <w:t>0</w:t>
      </w:r>
    </w:p>
    <w:p>
      <w:r>
        <w:t>1 1</w:t>
      </w:r>
    </w:p>
    <w:p>
      <w:r>
        <w:t>Chi quản lý hành chính theo định mức</w:t>
      </w:r>
    </w:p>
    <w:p>
      <w:r>
        <w:t>42.157</w:t>
      </w:r>
    </w:p>
    <w:p>
      <w:r>
        <w:t>42.157</w:t>
      </w:r>
    </w:p>
    <w:p>
      <w:r>
        <w:t>0</w:t>
      </w:r>
    </w:p>
    <w:p>
      <w:r>
        <w:t>Chương trình hợp tác với Bộ Tài chính Lào</w:t>
      </w:r>
    </w:p>
    <w:p>
      <w:r>
        <w:t>42.157</w:t>
      </w:r>
    </w:p>
    <w:p>
      <w:r>
        <w:t>42.157</w:t>
      </w:r>
    </w:p>
    <w:p>
      <w:r>
        <w:t>0</w:t>
      </w:r>
    </w:p>
    <w:p>
      <w:r>
        <w:t>Ghi chú:</w:t>
      </w:r>
    </w:p>
    <w:p>
      <w:r>
        <w:t>- Mục 1.1: Thực hiện Chương trình hợp tác năm 2024 giữa Bộ Tài chính Việt Nam và Bộ Tài chính Lào (nhiệm vụ Bộ Tài chính giao đơn vị thực hiện) theo Quyết định số 1882/QĐ-BTC ngày 06/8/2024 của Bộ Tài chính./.</w:t>
      </w:r>
    </w:p>
    <w:p>
      <w:r>
        <w:t>Phụ lục V</w:t>
      </w:r>
    </w:p>
    <w:p>
      <w:r>
        <w:t>ĐIỀU CHỈNH DỰ TOÁN CHI NGÂN SÁCH NHÀ NƯỚC NĂM 2024</w:t>
      </w:r>
    </w:p>
    <w:p>
      <w:r>
        <w:t>Đơn vị: Cục Tài chính doanh nghiệp</w:t>
      </w:r>
    </w:p>
    <w:p>
      <w:r>
        <w:t>Mã số đơn vị QHNSNN: 1057627</w:t>
      </w:r>
    </w:p>
    <w:p>
      <w:r>
        <w:t>Mã số KBNN giao dịch: 0011</w:t>
      </w:r>
    </w:p>
    <w:p>
      <w:r>
        <w:t>(Kèm theo Quyết định số 1883/QĐ-BTC ngày 06/8/2024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107.320</w:t>
      </w:r>
    </w:p>
    <w:p>
      <w:r>
        <w:t>107.320</w:t>
      </w:r>
    </w:p>
    <w:p>
      <w:r>
        <w:t>0</w:t>
      </w:r>
    </w:p>
    <w:p>
      <w:r>
        <w:t>I</w:t>
      </w:r>
    </w:p>
    <w:p>
      <w:r>
        <w:t>QUẢN LÝ HÀNH CHÍNH (Khoản 341)</w:t>
      </w:r>
    </w:p>
    <w:p>
      <w:r>
        <w:t>107.320</w:t>
      </w:r>
    </w:p>
    <w:p>
      <w:r>
        <w:t>107.320</w:t>
      </w:r>
    </w:p>
    <w:p>
      <w:r>
        <w:t>0</w:t>
      </w:r>
    </w:p>
    <w:p>
      <w:r>
        <w:t>1</w:t>
      </w:r>
    </w:p>
    <w:p>
      <w:r>
        <w:t>Kinh phí thực hiện tự chủ</w:t>
      </w:r>
    </w:p>
    <w:p>
      <w:r>
        <w:t>107.320</w:t>
      </w:r>
    </w:p>
    <w:p>
      <w:r>
        <w:t>107.320</w:t>
      </w:r>
    </w:p>
    <w:p>
      <w:r>
        <w:t>0</w:t>
      </w:r>
    </w:p>
    <w:p>
      <w:r>
        <w:t>1.1</w:t>
      </w:r>
    </w:p>
    <w:p>
      <w:r>
        <w:t>Chi quản lý hành chính theo định mức:</w:t>
      </w:r>
    </w:p>
    <w:p>
      <w:r>
        <w:t>107.320</w:t>
      </w:r>
    </w:p>
    <w:p>
      <w:r>
        <w:t>107.320</w:t>
      </w:r>
    </w:p>
    <w:p>
      <w:r>
        <w:t>0</w:t>
      </w:r>
    </w:p>
    <w:p>
      <w:r>
        <w:t>Chương trình hợp tác với Bộ Tài chính Lào</w:t>
      </w:r>
    </w:p>
    <w:p>
      <w:r>
        <w:t>107.320</w:t>
      </w:r>
    </w:p>
    <w:p>
      <w:r>
        <w:t>107.320</w:t>
      </w:r>
    </w:p>
    <w:p>
      <w:r>
        <w:t>0</w:t>
      </w:r>
    </w:p>
    <w:p>
      <w:r>
        <w:t>Ghi chú:</w:t>
      </w:r>
    </w:p>
    <w:p>
      <w:r>
        <w:t>- Mục 1.1: Thực hiện Chương trình hợp tác năm 2024 giữa Bộ Tài chính Việt Nam và Bộ Tài chính Lào (nhiệm vụ Bộ Tài chính giao đơn vị thực hiện) theo Quyết định số 1882/QĐ-BTC ngày 06/8/2024 của Bộ Tài chính./.</w:t>
      </w:r>
    </w:p>
    <w:p>
      <w:r>
        <w:t>Phụ lục VI</w:t>
      </w:r>
    </w:p>
    <w:p>
      <w:r>
        <w:t>ĐIỀU CHỈNH DỰ TOÁN CHI NGÂN SÁCH NHÀ NƯỚC NĂM 2024</w:t>
      </w:r>
    </w:p>
    <w:p>
      <w:r>
        <w:t>Đơn vị: Trường Đại học Tài chính - Quản trị kinh doanh</w:t>
      </w:r>
    </w:p>
    <w:p>
      <w:r>
        <w:t>Mã số đơn vị QHNSNN: 1057457</w:t>
      </w:r>
    </w:p>
    <w:p>
      <w:r>
        <w:t>Mã số KBNN giao dịch: 0417</w:t>
      </w:r>
    </w:p>
    <w:p>
      <w:r>
        <w:t>(Kèm theo Quyết định số 1883/QĐ-BTC ngày 06/8/2024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572.068</w:t>
      </w:r>
    </w:p>
    <w:p>
      <w:r>
        <w:t>572.068</w:t>
      </w:r>
    </w:p>
    <w:p>
      <w:r>
        <w:t>0</w:t>
      </w:r>
    </w:p>
    <w:p>
      <w:r>
        <w:t>I</w:t>
      </w:r>
    </w:p>
    <w:p>
      <w:r>
        <w:t>CHI QUẢN LÝ HÀNH CHÍNH (Khoản 341)</w:t>
      </w:r>
    </w:p>
    <w:p>
      <w:r>
        <w:t>572.068</w:t>
      </w:r>
    </w:p>
    <w:p>
      <w:r>
        <w:t>572.068</w:t>
      </w:r>
    </w:p>
    <w:p>
      <w:r>
        <w:t>0</w:t>
      </w:r>
    </w:p>
    <w:p>
      <w:r>
        <w:t>1</w:t>
      </w:r>
    </w:p>
    <w:p>
      <w:r>
        <w:t>Kinh phí chi thường xuyên không giao tự chủ</w:t>
      </w:r>
    </w:p>
    <w:p>
      <w:r>
        <w:t>572.068</w:t>
      </w:r>
    </w:p>
    <w:p>
      <w:r>
        <w:t>572.068</w:t>
      </w:r>
    </w:p>
    <w:p>
      <w:r>
        <w:t>0</w:t>
      </w:r>
    </w:p>
    <w:p>
      <w:r>
        <w:t>1.1</w:t>
      </w:r>
    </w:p>
    <w:p>
      <w:r>
        <w:t>Chương trình hợp tác với Bộ Tài chính Lào</w:t>
      </w:r>
    </w:p>
    <w:p>
      <w:r>
        <w:t>572.068</w:t>
      </w:r>
    </w:p>
    <w:p>
      <w:r>
        <w:t>572.068</w:t>
      </w:r>
    </w:p>
    <w:p>
      <w:r>
        <w:t>0</w:t>
      </w:r>
    </w:p>
    <w:p>
      <w:r>
        <w:t>Ghi chú:</w:t>
      </w:r>
    </w:p>
    <w:p>
      <w:r>
        <w:t>- Mục 1.1: Thực hiện Chương trình hợp tác năm 2024 giữa Bộ Tài chính Việt Nam và Bộ Tài chính Lào (nhiệm vụ Bộ Tài chính giao đơn vị thực hiện) theo Quyết định số 1882/QĐ-BTC ngày 06/8/2024 của Bộ Tài chính./.</w:t>
      </w:r>
    </w:p>
    <w:p>
      <w:r>
        <w:t>Phụ lục VII</w:t>
      </w:r>
    </w:p>
    <w:p>
      <w:r>
        <w:t>ĐIỀU CHỈNH DỰ TOÁN CHI NGÂN SÁCH NHÀ NƯỚC NĂM 2024</w:t>
      </w:r>
    </w:p>
    <w:p>
      <w:r>
        <w:t>Đơn vị: Học viện Tài chính</w:t>
      </w:r>
    </w:p>
    <w:p>
      <w:r>
        <w:t>Mã số đơn vị QHNSNN: 1110610</w:t>
      </w:r>
    </w:p>
    <w:p>
      <w:r>
        <w:t>(Kèm theo Quyết định số 1883/QĐ-BTC ngày 06/8/2024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1.654.608</w:t>
      </w:r>
    </w:p>
    <w:p>
      <w:r>
        <w:t>1.654.608</w:t>
      </w:r>
    </w:p>
    <w:p>
      <w:r>
        <w:t>0</w:t>
      </w:r>
    </w:p>
    <w:p>
      <w:r>
        <w:t>I</w:t>
      </w:r>
    </w:p>
    <w:p>
      <w:r>
        <w:t>CHI QUẢN LÝ HÀNH CHÍNH (Khoản 341)</w:t>
      </w:r>
    </w:p>
    <w:p>
      <w:r>
        <w:t>1.654.608</w:t>
      </w:r>
    </w:p>
    <w:p>
      <w:r>
        <w:t>1.654.608</w:t>
      </w:r>
    </w:p>
    <w:p>
      <w:r>
        <w:t>0</w:t>
      </w:r>
    </w:p>
    <w:p>
      <w:r>
        <w:t>1</w:t>
      </w:r>
    </w:p>
    <w:p>
      <w:r>
        <w:t>Kinh phí chi thường xuyên không giao tự chủ</w:t>
      </w:r>
    </w:p>
    <w:p>
      <w:r>
        <w:t>1.654.608</w:t>
      </w:r>
    </w:p>
    <w:p>
      <w:r>
        <w:t>1.654.608</w:t>
      </w:r>
    </w:p>
    <w:p>
      <w:r>
        <w:t>0</w:t>
      </w:r>
    </w:p>
    <w:p>
      <w:r>
        <w:t>1.1</w:t>
      </w:r>
    </w:p>
    <w:p>
      <w:r>
        <w:t>Chương trình hợp tác với Bộ Tài chính Lào</w:t>
      </w:r>
    </w:p>
    <w:p>
      <w:r>
        <w:t>1.654.608</w:t>
      </w:r>
    </w:p>
    <w:p>
      <w:r>
        <w:t>1.654.608</w:t>
      </w:r>
    </w:p>
    <w:p>
      <w:r>
        <w:t>0</w:t>
      </w:r>
    </w:p>
    <w:p>
      <w:r>
        <w:t>Ghi chú:</w:t>
      </w:r>
    </w:p>
    <w:p>
      <w:r>
        <w:t>- Mục 1.1: Thực hiện Chương trình hợp tác năm 2024 giữa Bộ Tài chính Việt Nam và Bộ Tài chính Lào (nhiệm vụ Bộ Tài chính giao đơn vị thực hiện) theo Quyết định số 1882/QĐ-BTC ngày 06/8/2024 của Bộ Tài chính./.</w:t>
      </w:r>
    </w:p>
    <w:p>
      <w:r>
        <w:t>Phụ lục VIII</w:t>
      </w:r>
    </w:p>
    <w:p>
      <w:r>
        <w:t>ĐIỀU CHỈNH DỰ TOÁN CHI NGÂN SÁCH NHÀ NƯỚC NĂM 2024</w:t>
      </w:r>
    </w:p>
    <w:p>
      <w:r>
        <w:t>Đơn vị: Trường Bồi dưỡng cán bộ Tài chính</w:t>
      </w:r>
    </w:p>
    <w:p>
      <w:r>
        <w:t>Mã số đơn vị QHNSNN: 1110918</w:t>
      </w:r>
    </w:p>
    <w:p>
      <w:r>
        <w:t>(Kèm theo Quyết định số 1883/QĐ-BTC ngày 06/8/2024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209.459</w:t>
      </w:r>
    </w:p>
    <w:p>
      <w:r>
        <w:t>209.459</w:t>
      </w:r>
    </w:p>
    <w:p>
      <w:r>
        <w:t>0</w:t>
      </w:r>
    </w:p>
    <w:p>
      <w:r>
        <w:t>I</w:t>
      </w:r>
    </w:p>
    <w:p>
      <w:r>
        <w:t>CHI QUẢN LÝ HÀNH CHÍNH (Khoản 341)</w:t>
      </w:r>
    </w:p>
    <w:p>
      <w:r>
        <w:t>209.459</w:t>
      </w:r>
    </w:p>
    <w:p>
      <w:r>
        <w:t>209.459</w:t>
      </w:r>
    </w:p>
    <w:p>
      <w:r>
        <w:t>0</w:t>
      </w:r>
    </w:p>
    <w:p>
      <w:r>
        <w:t>1</w:t>
      </w:r>
    </w:p>
    <w:p>
      <w:r>
        <w:t>Kinh phí chi thường xuyên không giao tự chủ</w:t>
      </w:r>
    </w:p>
    <w:p>
      <w:r>
        <w:t>209.459</w:t>
      </w:r>
    </w:p>
    <w:p>
      <w:r>
        <w:t>209.459</w:t>
      </w:r>
    </w:p>
    <w:p>
      <w:r>
        <w:t>0</w:t>
      </w:r>
    </w:p>
    <w:p>
      <w:r>
        <w:t>1.1</w:t>
      </w:r>
    </w:p>
    <w:p>
      <w:r>
        <w:t>Chương trình hợp tác với Bộ Tài chính Lào</w:t>
      </w:r>
    </w:p>
    <w:p>
      <w:r>
        <w:t>209.459</w:t>
      </w:r>
    </w:p>
    <w:p>
      <w:r>
        <w:t>209.459</w:t>
      </w:r>
    </w:p>
    <w:p>
      <w:r>
        <w:t>0</w:t>
      </w:r>
    </w:p>
    <w:p>
      <w:r>
        <w:t>Ghi chú:</w:t>
      </w:r>
    </w:p>
    <w:p>
      <w:r>
        <w:t>- Mục 1.1: Thực hiện Chương trình hợp tác năm 2024 giữa Bộ Tài chính Việt Nam và Bộ Tài chính Lào (nhiệm vụ Bộ Tài chính giao đơn vị thực hiện) theo Quyết định số 1882/QĐ-BTC ngày 06/8/2024 của Bộ Tài chính./.</w:t>
      </w:r>
    </w:p>
    <w:p>
      <w:r>
        <w:t>Phụ lục IX</w:t>
      </w:r>
    </w:p>
    <w:p>
      <w:r>
        <w:t>ĐIỀU CHỈNH DỰ TOÁN CHI NGÂN SÁCH NHÀ NƯỚC NĂM 2024</w:t>
      </w:r>
    </w:p>
    <w:p>
      <w:r>
        <w:t>Đơn vị: Trường Đại học Tài chính - Marketing</w:t>
      </w:r>
    </w:p>
    <w:p>
      <w:r>
        <w:t>Mã số đơn vị QHNSNN: 1064661</w:t>
      </w:r>
    </w:p>
    <w:p>
      <w:r>
        <w:t>Mã số KBNN giao dịch: 0119</w:t>
      </w:r>
    </w:p>
    <w:p>
      <w:r>
        <w:t>(Kèm theo Quyết định số 1883/QĐ-BTC ngày 06/8/2024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156.039</w:t>
      </w:r>
    </w:p>
    <w:p>
      <w:r>
        <w:t>156.039</w:t>
      </w:r>
    </w:p>
    <w:p>
      <w:r>
        <w:t>0</w:t>
      </w:r>
    </w:p>
    <w:p>
      <w:r>
        <w:t>I</w:t>
      </w:r>
    </w:p>
    <w:p>
      <w:r>
        <w:t>CHI QUẢN LÝ HÀNH CHÍNH (Khoản 341)</w:t>
      </w:r>
    </w:p>
    <w:p>
      <w:r>
        <w:t>156.039</w:t>
      </w:r>
    </w:p>
    <w:p>
      <w:r>
        <w:t>156.039</w:t>
      </w:r>
    </w:p>
    <w:p>
      <w:r>
        <w:t>0</w:t>
      </w:r>
    </w:p>
    <w:p>
      <w:r>
        <w:t>1</w:t>
      </w:r>
    </w:p>
    <w:p>
      <w:r>
        <w:t>Kinh phí chi thường xuyên không giao tự chủ</w:t>
      </w:r>
    </w:p>
    <w:p>
      <w:r>
        <w:t>156.039</w:t>
      </w:r>
    </w:p>
    <w:p>
      <w:r>
        <w:t>156.039</w:t>
      </w:r>
    </w:p>
    <w:p>
      <w:r>
        <w:t>0</w:t>
      </w:r>
    </w:p>
    <w:p>
      <w:r>
        <w:t>1.1</w:t>
      </w:r>
    </w:p>
    <w:p>
      <w:r>
        <w:t>Chương trình hợp tác với Bộ Tài chính Lào</w:t>
      </w:r>
    </w:p>
    <w:p>
      <w:r>
        <w:t>156.039</w:t>
      </w:r>
    </w:p>
    <w:p>
      <w:r>
        <w:t>156.039</w:t>
      </w:r>
    </w:p>
    <w:p>
      <w:r>
        <w:t>0</w:t>
      </w:r>
    </w:p>
    <w:p>
      <w:r>
        <w:t>Ghi chú:</w:t>
      </w:r>
    </w:p>
    <w:p>
      <w:r>
        <w:t>- Mục 1.1: Thực hiện Chương trình hợp tác năm 2024 giữa Bộ Tài chính Việt Nam và Bộ Tài chính Lào (nhiệm vụ Bộ Tài chính giao đơn vị thực hiện) theo Quyết định số 1882/QĐ-BTC ngày 06/8/2024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