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1875/QĐ-UBND năm 2025 công bố Danh mục thủ tục hành chính và phê duyệt Quy trình nội bộ giải quyết thủ tục hành chính lĩnh vực thủy lợi, tài nguyên nước, quản lý công sản, quản lý đê điều và phòng, chống thiên tai, quản lý chất lượng công trình xây dựng, hoạt động xây dựng thuộc thẩm quyền giải quyết của Sở Nông nghiệp và Môi trường, Ủy ban nhân dân cấp xã thực hiện không phụ thuộc vào địa giới hành chính phạm vi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1875 /QĐ-UBND</w:t>
      </w:r>
    </w:p>
    <w:p>
      <w:r>
        <w:t>Cao Bằng, ngày  1 0 tháng  11  năm 2025</w:t>
      </w:r>
    </w:p>
    <w:p>
      <w:r>
        <w:t>QUYẾT ĐỊNH</w:t>
      </w:r>
    </w:p>
    <w:p>
      <w:r>
        <w:t>VỀ VIỆC CÔNG BỐ DANH MỤC THỦ TỤC HÀNH CHÍNH VÀ PHÊ DUYỆT QUY TRÌNH NỘI BỘ GIẢI QUYẾT THỦ TỤC HÀNH CHÍNH TRONG LĨNH VỰC THỦY LỢI, TÀI NGUYÊN NƯỚC, QUẢN LÝ CÔNG SẢN, QUẢN LÝ ĐÊ ĐIỀU VÀ PHÒNG, CHỐNG THIÊN TAI, QUẢN LÝ CHẤT LƯỢNG CÔNG TRÌNH XÂY DỰNG, HOẠT ĐỘNG XÂY DỰNG THUỘC THẨM QUYỀN GIẢI QUYẾT CỦA SỞ NÔNG NGHIỆP VÀ MÔI TRƯỜNG, UBND CẤP XÃ THỰC HIỆN KHÔNG PHỤ THUỘC VÀO ĐỊA GIỚI HÀNH CHÍNH TRONG PHẠM VI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 /2025/NĐ-CP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tỉnh Cao Bằng tại Tờ trình  số  5272/TTr-SNNMT ngày 28 tháng 10 năm 2025.</w:t>
      </w:r>
    </w:p>
    <w:p>
      <w:r>
        <w:t>QUYẾT ĐỊNH:</w:t>
      </w:r>
    </w:p>
    <w:p>
      <w:r>
        <w:t>Điều 1.  Công bố kèm theo Quyết định này danh mục 54 thủ tục hành chính cấp tỉnh, 10 thủ tục hành chính cấp xã và phê duyệt 54 quy trình nội bộ giải quyết thủ tục hành chính cấp tỉnh, 10 quy trình nội bộ giải quyết thủ tục hành chính cấp xã trong lĩnh vực thủy lợi, tài nguyên nước, quản lý công sản, quản lý đê điều và phòng, chống thiên tai, quản lý chất lượng công trình xây dựng, hoạt động xây thuộc thẩm quyền giải quyết của Sở Nông nghiệp và Môi trường, UBND cấp xã thực hiện không phụ thuộc vào địa giới hành chính trong phạm vi tỉnh Cao Bằng  (chi tiết tại Phụ lục I, II kèm theo).</w:t>
      </w:r>
    </w:p>
    <w:p>
      <w:r>
        <w:t>Điều 2. Trách nhiệm thực hiện</w:t>
      </w:r>
    </w:p>
    <w:p>
      <w:r>
        <w:t>1. Sở Nông nghiệp và Môi trường</w:t>
      </w:r>
    </w:p>
    <w:p>
      <w:r>
        <w:t>a) Công khai danh mục thủ tục hành chính thực hiện không phụ thuộc vào địa giới hành chính thuộc phạm vi quản lý, thẩm quyền giải quyết được công bố tại Điều 1 Quyết định này tại Trung tâm Phục vụ hành chính công tỉnh, trên Trang thông tin điện tử của cơ quan; đồng thời hướng dẫn, tuyên truyền bằng nhiều hình thức đến tổ chức, cá nhân biết, thực hiện.</w:t>
      </w:r>
    </w:p>
    <w:p>
      <w:r>
        <w:t>b) Chủ trì, phối hợp với Sở Khoa học và Công nghệ, đơn vị cung cấp dịch vụ công nghệ thông tin và các cơ quan, đơn vị liên quan căn cứ quy trình nội bộ giải quyết thủ tục hành chính thực hiện không phụ thuộc vào địa giới hành chính được phê duyệt tại Điều 2 Quyết định này, xây dựng quy trình điện tử giải quyết thủ tục hành chính áp dụng trên Hệ thống thông tin giải quyết thủ tục hành chính của tỉnh đảm bảo theo quy định.</w:t>
      </w:r>
    </w:p>
    <w:p>
      <w:r>
        <w:t>c) Tổ chức hướng dẫn, tập huấn chuyên môn, nghiệp vụ về việc tiếp nhận, trả kết quả thủ tục hành chính không phụ thuộc vào địa giới hành chính cho cán bộ, công chức tại Trung tâm Phục vụ hành chính công cấp tỉnh, cấp xã. Thường xuyên theo dõi, kiểm tra việc thực hiện thủ tục hành chính không phụ thuộc vào địa giới hành chính thuộc phạm vi quản lý, thẩm quyền giải quyết được công bố áp dụng thực hiện trên địa bàn tỉnh.</w:t>
      </w:r>
    </w:p>
    <w:p>
      <w:r>
        <w:t>2. Ủy ban nhân dân các xã, phường</w:t>
      </w:r>
    </w:p>
    <w:p>
      <w:r>
        <w:t>a) Niêm yết công khai, đầy đủ danh mục thủ tục hành chính thuộc thẩm quyền tiếp nhận, giải quyết của Ủy ban nhân dân cấp xã thực hiện không phụ thuộc vào địa giới hành chính tại trụ sở Trung tâm Phục vụ hành chính công cấp xã và trên Trang thông tin điện tử của đơn vị.</w:t>
      </w:r>
    </w:p>
    <w:p>
      <w:r>
        <w:t>b) Thực hiện tuyên truyền rộng rãi, bằng nhiều hình thức về việc thực hiện thủ tục hành chính không phụ thuộc vào địa giới hành chính trên địa bàn để người dân, doanh nghiệp biết, thực hiện.</w:t>
      </w:r>
    </w:p>
    <w:p>
      <w:r>
        <w:t>c) Phối hợp chặt chẽ với Sở Nông nghiệp và Môi trường trong quá trình thực hiện thủ tục hành chính không phụ thuộc vào địa  giới  hành chính, phản ánh kịp thời những khó khăn, vướng mắc để được hướng dẫn, tháo gỡ.</w:t>
      </w:r>
    </w:p>
    <w:p>
      <w:r>
        <w:t>3. Văn phòng Ủy ban nhân dân tỉnh</w:t>
      </w:r>
    </w:p>
    <w:p>
      <w:r>
        <w:t>a) Phối hợp với Sở Nông nghiệp và Môi trường theo dõi, đôn đốc, hướng dẫn, kiểm tra việc thực hiện thủ tục hành chính không phụ thuộc vào địa giới hành chính được công bố tại Quyết định này.</w:t>
      </w:r>
    </w:p>
    <w:p>
      <w:r>
        <w:t>b) Rà soát, tổng hợp khó khăn, vướng mắc phát sinh và tham mưu, đề xuất Chủ tịch Ủy ban nhân dân tỉnh chỉ đạo giải quyết.</w:t>
      </w:r>
    </w:p>
    <w:p>
      <w:r>
        <w:t>Điều 3.  Quyết định này có hiệu lực kể từ ngày ký.</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  .</w:t>
      </w:r>
    </w:p>
    <w:p>
      <w:r>
        <w:t>CHỦ TỊCH</w:t>
      </w:r>
    </w:p>
    <w:p>
      <w:r>
        <w:t>Lê Hải Hòa</w:t>
      </w:r>
    </w:p>
    <w:p>
      <w:r>
        <w:t>PHỤ LỤC I</w:t>
      </w:r>
    </w:p>
    <w:p>
      <w:r>
        <w:t>DANH MỤC THỦ TỤC HÀNH CHÍNH TRONG LĨNH VỰC THỦY LỢI, TÀI NGUYÊN NƯỚC, QUẢN LÝ ĐÊ ĐIỀU VÀ PHÒNG CHỐNG THIÊN TAI, QUẢN LÝ CÔNG SẢN, QUẢN LÝ CHẤT LƯỢNG CÔNG TRÌNH XÂY DỰNG, HOẠT ĐỘNG XÂY DỰNG THUỘC THẨM QUYỀN GIẢI QUYẾT CỦA SỞ NÔNG NGHIỆP VÀ MÔI TRƯỜNG, UBND CẤP XÃ TỈNH CAO BẰNG THỰC HIỆN KHÔNG PHỤ THUỘC VÀO ĐỊA GIỚI HÀNH CHÍNH TRONG PHẠM VI TỈNH CAO BẰNG</w:t>
      </w:r>
    </w:p>
    <w:p>
      <w:r>
        <w:t>(Kèm theo Quyết định số: 1875/QĐ-UBND ngày 10 tháng 11 năm 2025 của Chủ tịch Ủy ban nhân dân tỉnh Cao Bằng)</w:t>
      </w:r>
    </w:p>
    <w:p>
      <w:r>
        <w:t>TT</w:t>
      </w:r>
    </w:p>
    <w:p>
      <w:r>
        <w:t>Mã TTHC</w:t>
      </w:r>
    </w:p>
    <w:p>
      <w:r>
        <w:t>Tên TTHC</w:t>
      </w:r>
    </w:p>
    <w:p>
      <w:r>
        <w:t>Ghi chú</w:t>
      </w:r>
    </w:p>
    <w:p>
      <w:r>
        <w:t>A</w:t>
      </w:r>
    </w:p>
    <w:p>
      <w:r>
        <w:t>THỦ TỤC HÀNH CHÍNH CẤP TỈNH (54 TTHC)</w:t>
      </w:r>
    </w:p>
    <w:p>
      <w:r>
        <w:t>I.</w:t>
      </w:r>
    </w:p>
    <w:p>
      <w:r>
        <w:t>QUẢN LÝ CHẤT LƯỢNG CÔNG TRÌNH XÂY DỰNG (01 TTHC)</w:t>
      </w:r>
    </w:p>
    <w:p>
      <w:r>
        <w:t>1</w:t>
      </w:r>
    </w:p>
    <w:p>
      <w:r>
        <w:t>1.009794</w:t>
      </w:r>
    </w:p>
    <w:p>
      <w:r>
        <w:t>Kiểm tra công tác nghiệm thu hoàn thành công trình của cơ quan chuyên môn về xây dựng tại địa phương</w:t>
      </w:r>
    </w:p>
    <w:p>
      <w:r>
        <w:t>II.</w:t>
      </w:r>
    </w:p>
    <w:p>
      <w:r>
        <w:t>HOẠT ĐỘNG XÂY DỰNG (02 TTHC)</w:t>
      </w:r>
    </w:p>
    <w:p>
      <w:r>
        <w:t>1</w:t>
      </w:r>
    </w:p>
    <w:p>
      <w:r>
        <w:t>1.013239</w:t>
      </w:r>
    </w:p>
    <w:p>
      <w:r>
        <w:t>Thẩm định báo cáo nghiên cứu khả thi đầu tư xây dựng/báo cáo nghiên cứu khả thi đầu tư xây dựng điều chỉnh</w:t>
      </w:r>
    </w:p>
    <w:p>
      <w:r>
        <w:t>2</w:t>
      </w:r>
    </w:p>
    <w:p>
      <w:r>
        <w:t>1.013234</w:t>
      </w:r>
    </w:p>
    <w:p>
      <w:r>
        <w:t>Thẩm định thiết kế xây dựng triển khai sau thiết kế cơ sở/thiết kế xây dựng triển khai sau thiết kế cơ sở điều chỉnh</w:t>
      </w:r>
    </w:p>
    <w:p>
      <w:r>
        <w:t>III.</w:t>
      </w:r>
    </w:p>
    <w:p>
      <w:r>
        <w:t>LĨNH VỰC THỦY LỢI (19 TTHC)</w:t>
      </w:r>
    </w:p>
    <w:p>
      <w:r>
        <w:t>1</w:t>
      </w:r>
    </w:p>
    <w:p>
      <w:r>
        <w:t>1.004427</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2</w:t>
      </w:r>
    </w:p>
    <w:p>
      <w:r>
        <w:t>2.001796</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3</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4</w:t>
      </w:r>
    </w:p>
    <w:p>
      <w:r>
        <w:t>2.001795</w:t>
      </w:r>
    </w:p>
    <w:p>
      <w:r>
        <w:t>Cấp giấy phép nổ mìn và các hoạt động gây nổ khác trong phạm vi bảo vệ công trình thuỷ lợi thuộc thẩm quyền cấp phép của Chủ tịch UBND cấp tỉnh</w:t>
      </w:r>
    </w:p>
    <w:p>
      <w:r>
        <w:t>5</w:t>
      </w:r>
    </w:p>
    <w:p>
      <w:r>
        <w:t>1.003870</w:t>
      </w:r>
    </w:p>
    <w:p>
      <w:r>
        <w:t>Cấp gia hạn, điều chỉnh nội dung giấy phép nô mìn và các hoạt động gây nổ khác trong phạm vi bảo vệ công trình thuỷ lợi thuộc thẩm quyền cấp phép của Chủ tịch UBND cấp tỉnh</w:t>
      </w:r>
    </w:p>
    <w:p>
      <w:r>
        <w:t>6</w:t>
      </w:r>
    </w:p>
    <w:p>
      <w:r>
        <w:t>1.003921</w:t>
      </w:r>
    </w:p>
    <w:p>
      <w:r>
        <w:t>Cấp lại giấy phép cho các hoạt động trong phạm vi bảo vệ công trình thủy lợi trong trường hợp bị mất, bị rách, hư hỏng thuộc thẩm quyền cấp phép của Chủ tịch UBND cấp tỉnh</w:t>
      </w:r>
    </w:p>
    <w:p>
      <w:r>
        <w:t>7</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8</w:t>
      </w:r>
    </w:p>
    <w:p>
      <w:r>
        <w:t>2.001793</w:t>
      </w:r>
    </w:p>
    <w:p>
      <w:r>
        <w:t>Cấp giấy phép hoạt động của phương tiện thủy nội địa, phương tiện cơ giới, trừ xe mô tô, xe gắn máy, phương tiện thủy nội địa thô sơ trong phạm vi bảo vệ công trình thuỷ lợi của Chủ tịch UBND cấp tỉnh</w:t>
      </w:r>
    </w:p>
    <w:p>
      <w:r>
        <w:t>9</w:t>
      </w:r>
    </w:p>
    <w:p>
      <w:r>
        <w:t>1.004385</w:t>
      </w:r>
    </w:p>
    <w:p>
      <w:r>
        <w:t>Cấp giấy phép cho các hoạt động trồng cây lâu năm trong phạm vi bảo vệ công trình thủy lợi thuộc thẩm quyền cấp phép của Chủ tịch UBND cấp tỉnh</w:t>
      </w:r>
    </w:p>
    <w:p>
      <w:r>
        <w:t>10</w:t>
      </w:r>
    </w:p>
    <w:p>
      <w:r>
        <w:t>2.001791</w:t>
      </w:r>
    </w:p>
    <w:p>
      <w:r>
        <w:t>Cấp giấy phép nuôi trồng thủy sản trong phạm vi bảo vệ công trình thuỷ lợi thuộc thẩm quyền cấp phép của Chủ tịch UBND cấp tỉnh</w:t>
      </w:r>
    </w:p>
    <w:p>
      <w:r>
        <w:t>11</w:t>
      </w:r>
    </w:p>
    <w:p>
      <w:r>
        <w:t>1.003880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Chủ tịch UBND cấp tỉnh</w:t>
      </w:r>
    </w:p>
    <w:p>
      <w:r>
        <w:t>12</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Chủ tịch UBND cấp tỉnh</w:t>
      </w:r>
    </w:p>
    <w:p>
      <w:r>
        <w:t>13</w:t>
      </w:r>
    </w:p>
    <w:p>
      <w:r>
        <w:t>1.003211</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14</w:t>
      </w:r>
    </w:p>
    <w:p>
      <w:r>
        <w:t>1.003203</w:t>
      </w:r>
    </w:p>
    <w:p>
      <w:r>
        <w:t>Phê duyệt phương án ứng phó với tình huống khẩn cấp đối với đập, hồ chứa nước và vùng hạ du đập trên địa bàn từ 02 xã trở lên thuộc thẩm quyền của Chủ tịch UBND cấp tỉnh</w:t>
      </w:r>
    </w:p>
    <w:p>
      <w:r>
        <w:t>15</w:t>
      </w:r>
    </w:p>
    <w:p>
      <w:r>
        <w:t>1.003188</w:t>
      </w:r>
    </w:p>
    <w:p>
      <w:r>
        <w:t>Phê duyệt phương án bảo vệ đập, hồ chứa nước thuộc thẩm quyền của Chủ tịch UBND cấp tỉnh</w:t>
      </w:r>
    </w:p>
    <w:p>
      <w:r>
        <w:t>16</w:t>
      </w:r>
    </w:p>
    <w:p>
      <w:r>
        <w:t>1,003221</w:t>
      </w:r>
    </w:p>
    <w:p>
      <w:r>
        <w:t>Thẩm định, phê duyệt đề cương, kết quả kiểm định an toàn đập, hồ chứa thủy lợi thuộc thẩm quyền của UBND tỉnh</w:t>
      </w:r>
    </w:p>
    <w:p>
      <w:r>
        <w:t>17</w:t>
      </w:r>
    </w:p>
    <w:p>
      <w:r>
        <w:t>1.003232</w:t>
      </w:r>
    </w:p>
    <w:p>
      <w:r>
        <w:t>Thẩm định, phê duyệt, điều chỉnh và công bố công khai quy trình vận hành hồ chứa nước thuộc thẩm quyền của UBND tỉnh</w:t>
      </w:r>
    </w:p>
    <w:p>
      <w:r>
        <w:t>18</w:t>
      </w:r>
    </w:p>
    <w:p>
      <w:r>
        <w:t>1.003867</w:t>
      </w:r>
    </w:p>
    <w:p>
      <w:r>
        <w:t>Phê duyệt, điều chỉnh quy trình vận hành đối với công trình thủy lợi lớn và công trình thủy lợi vừa do UBND tỉnh quản lý</w:t>
      </w:r>
    </w:p>
    <w:p>
      <w:r>
        <w:t>19</w:t>
      </w:r>
    </w:p>
    <w:p>
      <w:r>
        <w:t>2.001804</w:t>
      </w:r>
    </w:p>
    <w:p>
      <w:r>
        <w:t>Phê duyệt phương án, điều chỉnh phương án cắm mốc chỉ giới phạm vi bảo vệ công trình thủy lợi trên địa bàn UBND tỉnh quản lý</w:t>
      </w:r>
    </w:p>
    <w:p>
      <w:r>
        <w:t>IV.</w:t>
      </w:r>
    </w:p>
    <w:p>
      <w:r>
        <w:t>LĨNH VỰC PHÒNG CHỐNG THIÊN TAI (03 TTHC)</w:t>
      </w:r>
    </w:p>
    <w:p>
      <w:r>
        <w:t>1</w:t>
      </w:r>
    </w:p>
    <w:p>
      <w:r>
        <w:t>1.008408</w:t>
      </w:r>
    </w:p>
    <w:p>
      <w:r>
        <w:t>Phê duyệt việc tiếp nhận viện trợ quốc tế khẩn cấp để cứu trợ thuộc thẩm quyền của Ủy ban nhân dân các tỉnh, thành phố trực thuộc Trung ương</w:t>
      </w:r>
    </w:p>
    <w:p>
      <w:r>
        <w:t>2</w:t>
      </w:r>
    </w:p>
    <w:p>
      <w:r>
        <w:t>1.008409</w:t>
      </w:r>
    </w:p>
    <w:p>
      <w:r>
        <w:t>Phê duyệt Văn kiện viện trợ quốc tế khẩn cấp để khắc phục hậu quả thiên tai không thuộc thẩm quyền quyết định chủ trương tiếp nhận của Thủ tướng Chính phủ</w:t>
      </w:r>
    </w:p>
    <w:p>
      <w:r>
        <w:t>3</w:t>
      </w:r>
    </w:p>
    <w:p>
      <w:r>
        <w:t>1.008410</w:t>
      </w:r>
    </w:p>
    <w:p>
      <w:r>
        <w:t>Điều chỉnh Văn kiện viện trợ quốc tế khẩn cấp để khắc phục hậu quả thiên tai không thuộc thẩm quyền quyết định chủ trương tiếp nhận của Thủ tướng Chính phủ</w:t>
      </w:r>
    </w:p>
    <w:p>
      <w:r>
        <w:t>IV</w:t>
      </w:r>
    </w:p>
    <w:p>
      <w:r>
        <w:t>LĨNH VỰC QUẢN LÝ CÔNG SẢN (05 TTHC)</w:t>
      </w:r>
    </w:p>
    <w:p>
      <w:r>
        <w:t>1</w:t>
      </w:r>
    </w:p>
    <w:p>
      <w:r>
        <w:t>1.011769</w:t>
      </w:r>
    </w:p>
    <w:p>
      <w:r>
        <w:t>Giao tài sản kết cấu hạ tầng cấp nước sạch cho doanh nghiệp đang quản lý, sử dụng</w:t>
      </w:r>
    </w:p>
    <w:p>
      <w:r>
        <w:t>2</w:t>
      </w:r>
    </w:p>
    <w:p>
      <w:r>
        <w:t>3.000327</w:t>
      </w:r>
    </w:p>
    <w:p>
      <w:r>
        <w:t>Giao tài sản kết cấu hạ tầng thủy lợi</w:t>
      </w:r>
    </w:p>
    <w:p>
      <w:r>
        <w:t>3</w:t>
      </w:r>
    </w:p>
    <w:p>
      <w:r>
        <w:t>3.000324</w:t>
      </w:r>
    </w:p>
    <w:p>
      <w:r>
        <w:t>Thu hồi tài sản kết cấu hạ tầng thủy lợi</w:t>
      </w:r>
    </w:p>
    <w:p>
      <w:r>
        <w:t>4</w:t>
      </w:r>
    </w:p>
    <w:p>
      <w:r>
        <w:t>3.000328</w:t>
      </w:r>
    </w:p>
    <w:p>
      <w:r>
        <w:t>Điều chuyển tài sản kết cấu hạ tầng thủy lợi</w:t>
      </w:r>
    </w:p>
    <w:p>
      <w:r>
        <w:t>5</w:t>
      </w:r>
    </w:p>
    <w:p>
      <w:r>
        <w:t>3.000326</w:t>
      </w:r>
    </w:p>
    <w:p>
      <w:r>
        <w:t>Thanh lý tài sản kết cấu hạ tầng thủy lợi; xử lý tài sản kết cấu hạ tầng thủy lợi trong trường hợp bị mất, hủy hoại</w:t>
      </w:r>
    </w:p>
    <w:p>
      <w:r>
        <w:t>VI.</w:t>
      </w:r>
    </w:p>
    <w:p>
      <w:r>
        <w:t>LĨNH VỰC TÀI NGUYÊN NƯỚC (24 TTHC)</w:t>
      </w:r>
    </w:p>
    <w:p>
      <w:r>
        <w:t>1</w:t>
      </w:r>
    </w:p>
    <w:p>
      <w:r>
        <w:t>1.004122</w:t>
      </w:r>
    </w:p>
    <w:p>
      <w:r>
        <w:t>Cấp giấy phép hành nghề khoan nước dưới đất</w:t>
      </w:r>
    </w:p>
    <w:p>
      <w:r>
        <w:t>2</w:t>
      </w:r>
    </w:p>
    <w:p>
      <w:r>
        <w:t>2.001738</w:t>
      </w:r>
    </w:p>
    <w:p>
      <w:r>
        <w:t>Gia hạn, điều chỉnh giấy phép hành nghề khoan nước dưới đất</w:t>
      </w:r>
    </w:p>
    <w:p>
      <w:r>
        <w:t>3</w:t>
      </w:r>
    </w:p>
    <w:p>
      <w:r>
        <w:t>1.004253</w:t>
      </w:r>
    </w:p>
    <w:p>
      <w:r>
        <w:t>Cấp lại giấy phép hành nghề khoan nước dưới đất</w:t>
      </w:r>
    </w:p>
    <w:p>
      <w:r>
        <w:t>4</w:t>
      </w:r>
    </w:p>
    <w:p>
      <w:r>
        <w:t>1.012501</w:t>
      </w:r>
    </w:p>
    <w:p>
      <w:r>
        <w:t>Trả lại giấy phép hành nghề khoan nước dưới đất</w:t>
      </w:r>
    </w:p>
    <w:p>
      <w:r>
        <w:t>5</w:t>
      </w:r>
    </w:p>
    <w:p>
      <w:r>
        <w:t>1.012498</w:t>
      </w:r>
    </w:p>
    <w:p>
      <w:r>
        <w:t>Chấp thuận nội dung về phương án chuyển nước</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7</w:t>
      </w:r>
    </w:p>
    <w:p>
      <w:r>
        <w:t>1.009669</w:t>
      </w:r>
    </w:p>
    <w:p>
      <w:r>
        <w:t>Tính tiền cấp quyền khai thác tài nguyên nước đối với công trình chưa vận hành</w:t>
      </w:r>
    </w:p>
    <w:p>
      <w:r>
        <w:t>8</w:t>
      </w:r>
    </w:p>
    <w:p>
      <w:r>
        <w:t>2.001770</w:t>
      </w:r>
    </w:p>
    <w:p>
      <w:r>
        <w:t>Tính tiền cấp quyền khai thác tài nguyên nước đối với công trình đã vận hành</w:t>
      </w:r>
    </w:p>
    <w:p>
      <w:r>
        <w:t>9</w:t>
      </w:r>
    </w:p>
    <w:p>
      <w:r>
        <w:t>1.004283</w:t>
      </w:r>
    </w:p>
    <w:p>
      <w:r>
        <w:t>Điều chỉnh tiền cấp quyền khai thác tài nguyên nước</w:t>
      </w:r>
    </w:p>
    <w:p>
      <w:r>
        <w:t>10</w:t>
      </w:r>
    </w:p>
    <w:p>
      <w:r>
        <w:t>1.012500</w:t>
      </w:r>
    </w:p>
    <w:p>
      <w:r>
        <w:t>Tạm dừng hiệu lực giấy phép thăm dò nước dưới đất, giấy phép khai thác tài nguyên nước</w:t>
      </w:r>
    </w:p>
    <w:p>
      <w:r>
        <w:t>11</w:t>
      </w:r>
    </w:p>
    <w:p>
      <w:r>
        <w:t>1.004232</w:t>
      </w:r>
    </w:p>
    <w:p>
      <w:r>
        <w:t>Cấp giấy phép thăm dò nước dưới đất đối với công trình có quy mô dưới 5.000 m3/ngày đêm</w:t>
      </w:r>
    </w:p>
    <w:p>
      <w:r>
        <w:t>12</w:t>
      </w:r>
    </w:p>
    <w:p>
      <w:r>
        <w:t>1.004228</w:t>
      </w:r>
    </w:p>
    <w:p>
      <w:r>
        <w:t>Gia hạn, điều chỉnh giấy phép thăm dò nước dưới đất đối với công trình có quy mô dưới 5.000 m3/ngày đêm</w:t>
      </w:r>
    </w:p>
    <w:p>
      <w:r>
        <w:t>13</w:t>
      </w:r>
    </w:p>
    <w:p>
      <w:r>
        <w:t>1.004223</w:t>
      </w:r>
    </w:p>
    <w:p>
      <w:r>
        <w:t>Cấp giấy phép khai thác nước dưới đất đối với công trình có quy mô dưới 5.000 m3/ngày đêm</w:t>
      </w:r>
    </w:p>
    <w:p>
      <w:r>
        <w:t>14</w:t>
      </w:r>
    </w:p>
    <w:p>
      <w:r>
        <w:t>1.004211</w:t>
      </w:r>
    </w:p>
    <w:p>
      <w:r>
        <w:t>Gia hạn, điều chỉnh giấy phép khai thác nước dưới đất đối với công trình có quy mô dưới 5.000 m3/ngày đêm</w:t>
      </w:r>
    </w:p>
    <w:p>
      <w:r>
        <w:t>15</w:t>
      </w:r>
    </w:p>
    <w:p>
      <w:r>
        <w:t>1.004179</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16</w:t>
      </w:r>
    </w:p>
    <w:p>
      <w:r>
        <w:t>1.004167</w:t>
      </w:r>
    </w:p>
    <w:p>
      <w:r>
        <w:t>Gia hạn, điều chỉnh giấy phép khai thác nước mặt, nước biển</w:t>
      </w:r>
    </w:p>
    <w:p>
      <w:r>
        <w:t>17</w:t>
      </w:r>
    </w:p>
    <w:p>
      <w:r>
        <w:t>1.011518</w:t>
      </w:r>
    </w:p>
    <w:p>
      <w:r>
        <w:t>Trả lại giấy phép thăm dò nước dưới đất, giấy phép khai thác tài nguyên nước</w:t>
      </w:r>
    </w:p>
    <w:p>
      <w:r>
        <w:t>18</w:t>
      </w:r>
    </w:p>
    <w:p>
      <w:r>
        <w:t>1.000824</w:t>
      </w:r>
    </w:p>
    <w:p>
      <w:r>
        <w:t>Cấp lại giấy phép thăm dò nước dưới đất, giấy phép khai thác tài nguyên nước</w:t>
      </w:r>
    </w:p>
    <w:p>
      <w:r>
        <w:t>19</w:t>
      </w:r>
    </w:p>
    <w:p>
      <w:r>
        <w:t>1.001740 1.001645</w:t>
      </w:r>
    </w:p>
    <w:p>
      <w:r>
        <w:t>Lấy ý kiến đối với công trình khai thác nguồn nước</w:t>
      </w:r>
    </w:p>
    <w:p>
      <w:r>
        <w:t>20</w:t>
      </w:r>
    </w:p>
    <w:p>
      <w:r>
        <w:t>1.012502</w:t>
      </w:r>
    </w:p>
    <w:p>
      <w:r>
        <w:t>Đăng ký sử dụng mặt nước, đào hồ, ao, sông, suối, kênh, mương, rạch</w:t>
      </w:r>
    </w:p>
    <w:p>
      <w:r>
        <w:t>21</w:t>
      </w:r>
    </w:p>
    <w:p>
      <w:r>
        <w:t>1.012503</w:t>
      </w:r>
    </w:p>
    <w:p>
      <w:r>
        <w:t>Lấy ý kiến về phương án bổ sung nhân tạo nước dưới đất</w:t>
      </w:r>
    </w:p>
    <w:p>
      <w:r>
        <w:t>22</w:t>
      </w:r>
    </w:p>
    <w:p>
      <w:r>
        <w:t>1.012504</w:t>
      </w:r>
    </w:p>
    <w:p>
      <w:r>
        <w:t>Lấy ý kiến về kết quả vận hành thử nghiệm bổ sung nhân tạo nước dưới đất</w:t>
      </w:r>
    </w:p>
    <w:p>
      <w:r>
        <w:t>23</w:t>
      </w:r>
    </w:p>
    <w:p>
      <w:r>
        <w:t>1.011516</w:t>
      </w:r>
    </w:p>
    <w:p>
      <w:r>
        <w:t>Đăng ký khai thác, sử dụng nước mặt, nước biển</w:t>
      </w:r>
    </w:p>
    <w:p>
      <w:r>
        <w:t>24</w:t>
      </w:r>
    </w:p>
    <w:p>
      <w:r>
        <w:t>2.001850</w:t>
      </w:r>
    </w:p>
    <w:p>
      <w:r>
        <w:t>Thẩm định, phê duyệt phương án cắm mốc giới hành lang bảo vệ nguồn nước của hồ chứa thủy điện</w:t>
      </w:r>
    </w:p>
    <w:p>
      <w:r>
        <w:t>B</w:t>
      </w:r>
    </w:p>
    <w:p>
      <w:r>
        <w:t>THỦ TỤC HÀNH CHÍNH CẤP XÃ (10 TTHC)</w:t>
      </w:r>
    </w:p>
    <w:p>
      <w:r>
        <w:t>I.</w:t>
      </w:r>
    </w:p>
    <w:p>
      <w:r>
        <w:t>LĨNH VỰC THỦY LỢI (07 TTHC)</w:t>
      </w:r>
    </w:p>
    <w:p>
      <w:r>
        <w:t>1</w:t>
      </w:r>
    </w:p>
    <w:p>
      <w:r>
        <w:t>1.003347</w:t>
      </w:r>
    </w:p>
    <w:p>
      <w:r>
        <w:t>Phê duyệt, công bố công khai quy trình vận hành hồ chứa nước thuộc thẩm quyền của Chủ tịch UBND cấp xã</w:t>
      </w:r>
    </w:p>
    <w:p>
      <w:r>
        <w:t>2</w:t>
      </w:r>
    </w:p>
    <w:p>
      <w:r>
        <w:t>2.001627</w:t>
      </w:r>
    </w:p>
    <w:p>
      <w:r>
        <w:t>Phê duyệt, công bố công khai quy trình vận hành đối với công trình thủy lợi lớn và công trình thủy lợi vừa do UBND cấp tỉnh phân cấp</w:t>
      </w:r>
    </w:p>
    <w:p>
      <w:r>
        <w:t>3</w:t>
      </w:r>
    </w:p>
    <w:p>
      <w:r>
        <w:t>1.003471</w:t>
      </w:r>
    </w:p>
    <w:p>
      <w:r>
        <w:t>Phê duyệt đề cương, kết quả kiểm định an toàn đập, hồ chứa thủy lợi thuộc thẩm quyền của Chủ tịch UBND cấp xã</w:t>
      </w:r>
    </w:p>
    <w:p>
      <w:r>
        <w:t>4</w:t>
      </w:r>
    </w:p>
    <w:p>
      <w:r>
        <w:t>1.013768</w:t>
      </w:r>
    </w:p>
    <w:p>
      <w:r>
        <w:t>Phê duyệt phương án bảo vệ đập, hồ chứa nước trên địa bàn do Ủy ban nhân dân cấp tỉnh phân cấp</w:t>
      </w:r>
    </w:p>
    <w:p>
      <w:r>
        <w:t>5</w:t>
      </w:r>
    </w:p>
    <w:p>
      <w:r>
        <w:t>1.003440</w:t>
      </w:r>
    </w:p>
    <w:p>
      <w:r>
        <w:t>Thẩm định, phê duyệt phương án ứng phó với tình huống khẩn cấp thuộc thẩm quyền của UBND cấp xã</w:t>
      </w:r>
    </w:p>
    <w:p>
      <w:r>
        <w:t>6</w:t>
      </w:r>
    </w:p>
    <w:p>
      <w:r>
        <w:t>1.003446</w:t>
      </w:r>
    </w:p>
    <w:p>
      <w:r>
        <w:t>Thẩm định, phê duyệt phương án ứng phó thiên tai cho công trình, vùng hạ du đập trong quá trình thi công thuộc thẩm quyền của UBND cấp xã</w:t>
      </w:r>
    </w:p>
    <w:p>
      <w:r>
        <w:t>7</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II.</w:t>
      </w:r>
    </w:p>
    <w:p>
      <w:r>
        <w:t>LĨNH VỰC PHÒNG CHỐNG THIÊN TAI (02 TTHC)</w:t>
      </w:r>
    </w:p>
    <w:p>
      <w:r>
        <w:t>1</w:t>
      </w:r>
    </w:p>
    <w:p>
      <w:r>
        <w:t>1.010091</w:t>
      </w:r>
    </w:p>
    <w:p>
      <w:r>
        <w:t>Hỗ trợ khám chữa bệnh, trợ cấp tai nạn cho lực lượng xung kích phòng chống thiên tai cấp xã trong trường hợp chưa tham gia bảo hiểm y tế, bảo hiểm xã hội</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III.</w:t>
      </w:r>
    </w:p>
    <w:p>
      <w:r>
        <w:t>LĨNH VỰC TÀI NGUYÊN NƯỚC (01 TTHC)</w:t>
      </w:r>
    </w:p>
    <w:p>
      <w:r>
        <w:t>1</w:t>
      </w:r>
    </w:p>
    <w:p>
      <w:r>
        <w:t>1.001662</w:t>
      </w:r>
    </w:p>
    <w:p>
      <w:r>
        <w:t>Đăng ký khai thác, sử dụng nước dưới đất</w:t>
      </w:r>
    </w:p>
    <w:p>
      <w:r>
        <w:t>- Cấp tỉnh: 54 TTHC.</w:t>
      </w:r>
    </w:p>
    <w:p>
      <w:r>
        <w:t>- Cấp xã: 10 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