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1873/QĐ-UBND năm 2023 Danh mục đính chính sai sót về căn cứ ban hành, thể thức, kỹ thuật trình bày trong các Quyết định là văn bản quy phạm pháp luật của Ủy ban nhân dân tỉnh Hưng Yên ban hành thời điểm từ ngày 01 tháng 10 năm 2022 đến ngày 15 tháng 8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1873/QĐ-UBND</w:t>
      </w:r>
    </w:p>
    <w:p>
      <w:r>
        <w:t>Hưng Yên, ngày 06 tháng 9 năm 2023</w:t>
      </w:r>
    </w:p>
    <w:p>
      <w:r>
        <w:t>QUYẾT ĐỊNH</w:t>
      </w:r>
    </w:p>
    <w:p>
      <w:r>
        <w:t>BAN HÀNH DANH MỤC ĐÍNH CHÍNH MỘT SỐ SAI SÓT VỀ CĂN CỨ BAN HÀNH, THỂ THỨC, KỸ THUẬT TRÌNH BÀY TRONG CÁC QUYẾT ĐỊNH LÀ VĂN BẢN QUY PHẠM PHÁP LUẬT CỦA UBND TỈNH BAN HÀNH THỜI ĐIỂM TỪ NGÀY 01 THÁNG 10 NĂM 2022 ĐẾN NGÀY 15 THÁNG 8 NĂM 2023</w:t>
      </w:r>
    </w:p>
    <w:p>
      <w:r>
        <w:t>ỦY BAN NHÂN DÂN TỈNH HƯNG YÊN</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34/2016/NĐ-CP ngày 14/5/2016 của Chính phủ quy định chi tiết một số điều và biện pháp thi hành Luật Ban hành văn bản quy phạm pháp luật;</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Quyết định số 34/2018/QĐ-UBND ngày 05/10/2018 của Ủy ban nhân dân tỉnh ban hành Quy định về kiểm tra, rà soát, hệ thống hóa và xử lý văn bản quy phạm pháp luật trên địa bàn tỉnh Hưng Yên;</w:t>
      </w:r>
    </w:p>
    <w:p>
      <w:r>
        <w:t>Theo đề nghị của Giám đốc Sở Tư pháp tại Tờ trình số 988/TTr-STP ngày 24 tháng 8 năm 2023.</w:t>
      </w:r>
    </w:p>
    <w:p>
      <w:r>
        <w:t>QUYẾT ĐỊNH:</w:t>
      </w:r>
    </w:p>
    <w:p>
      <w:r>
        <w:t>Điều 1.  Ban hành kèm theo Quyết định này Danh mục đính chính một số sai sót về căn cứ ban hành, thể thức, kỹ thuật trình bày trong các Quyết định là văn bản quy phạm pháp luật của UBND tỉnh ban hành thời điểm từ ngày 01 tháng 10 năm 2022 đến ngày 15 tháng 8 năm 2023.</w:t>
      </w:r>
    </w:p>
    <w:p>
      <w:r>
        <w:t>Điều 2. Hiệu lực thi hành</w:t>
      </w:r>
    </w:p>
    <w:p>
      <w:r>
        <w:t>Quyết định này có hiệu lực kể từ ngày ký.</w:t>
      </w:r>
    </w:p>
    <w:p>
      <w:r>
        <w:t>Điều 3. Trách nhiệm tổ chức thực hiện</w:t>
      </w:r>
    </w:p>
    <w:p>
      <w:r>
        <w:t>Chánh Văn phòng Ủy ban nhân dân tỉnh; Thủ trưởng các sở, ban, ngành tỉnh; Chủ tịch UBND huyện, thị xã, thành phố chịu trách nhiệm thi hành Quyết định này./.</w:t>
      </w:r>
    </w:p>
    <w:p>
      <w:r>
        <w:t>TM. ỦY BAN NHÂN DÂN</w:t>
      </w:r>
    </w:p>
    <w:p>
      <w:r>
        <w:t>KT. CHỦ TỊCH</w:t>
      </w:r>
    </w:p>
    <w:p>
      <w:r>
        <w:t>PHÓ CHỦ TỊCH THƯỜNG TRỰC</w:t>
      </w:r>
    </w:p>
    <w:p>
      <w:r>
        <w:t>Nguyễn Lê Huy</w:t>
      </w:r>
    </w:p>
    <w:p>
      <w:r>
        <w:t>DANH MỤC</w:t>
      </w:r>
    </w:p>
    <w:p>
      <w:r>
        <w:t>ĐÍNH CHÍNH MỘT SỐ SAI SÓT VỀ CĂN CỨ BAN HÀNH, THỂ THỨC, KỸ THUẬT TRÌNH BÀY TRONG CÁC QUYẾT ĐỊNH LÀ VĂN BẢN QUY PHẠM PHÁP LUẬT CỦA UBND TỈNH BAN HÀNH THỜI ĐIỂM TỪ NGÀY 01 THÁNG 10 NĂM 2022 ĐẾN NGÀY 15 THÁNG 8 NĂM 2023</w:t>
      </w:r>
    </w:p>
    <w:p>
      <w:r>
        <w:t>(Kèm theo Quyết định số 1873/QĐ-UBND ngày 06/9/2023 của UBND tỉnh Hưng Yên)</w:t>
      </w:r>
    </w:p>
    <w:p>
      <w:r>
        <w:t>Stt</w:t>
      </w:r>
    </w:p>
    <w:p>
      <w:r>
        <w:t>Số ký hiệu</w:t>
      </w:r>
    </w:p>
    <w:p>
      <w:r>
        <w:t>Ngày, tháng, năm ban hành</w:t>
      </w:r>
    </w:p>
    <w:p>
      <w:r>
        <w:t>Trích yếu</w:t>
      </w:r>
    </w:p>
    <w:p>
      <w:r>
        <w:t>Đính chính</w:t>
      </w:r>
    </w:p>
    <w:p>
      <w:r>
        <w:t>1</w:t>
      </w:r>
    </w:p>
    <w:p>
      <w:r>
        <w:t>41/2022/QĐ-UBND</w:t>
      </w:r>
    </w:p>
    <w:p>
      <w:r>
        <w:t>05/10/2022</w:t>
      </w:r>
    </w:p>
    <w:p>
      <w:r>
        <w:t>Ban hành Quy chế phối hợp quản lý nhà nước đối với hoạt động kinh doanh xăng dầu trên địa bàn tỉnh Hưng Yên</w:t>
      </w:r>
    </w:p>
    <w:p>
      <w:r>
        <w:t>Tại căn cứ thứ 9, 10 (tính từ trên xuống) sửa lại thành:</w:t>
      </w:r>
    </w:p>
    <w:p>
      <w:r>
        <w:t>“Căn cứ Nghị định số 83/2014/NĐ-CP ngày 03 tháng 09 năm 2014 của Chính phủ về kinh doanh xăng dầu;</w:t>
      </w:r>
    </w:p>
    <w:p>
      <w:r>
        <w:t>Căn cứ Nghị định số 95/2021/NĐ-CP ngày 01 tháng 11 năm 2021 của Chính phủ sửa đổi, bổ sung một số điều của Nghị định số 83/2014/NĐ- CP ngày 03 tháng 9 năm 2014 của Chính phủ về kinh doanh xăng dầu;</w:t>
      </w:r>
    </w:p>
    <w:p>
      <w:r>
        <w:t>Căn cứ Nghị định số 08/2018/NĐ-CP ngày 15 tháng 01 năm 2018 của Chính phủ sửa đổi một số Nghị định liên quan đến điều kiện đầu tư kinh doanh phạm vi quản lý nhà nước của Bộ Công thương;</w:t>
      </w:r>
    </w:p>
    <w:p>
      <w:r>
        <w:t>Căn cứ Thông tư số 15/2020/TT-BCT ngày 30 tháng 6 năm 2020 của Bộ trưởng Bộ Công Thương ban hành quy chuẩn kỹ thuật quốc gia về yêu cầu thiết kế cửa hàng xăng dầu;</w:t>
      </w:r>
    </w:p>
    <w:p>
      <w:r>
        <w:t>Căn cứ Thông tư số 38/2014/TT-BCT ngày 24 tháng 10 năm 2020 của Bộ trưởng Bộ Công Thương quy định chi tiết một số điều của Nghị định số 83/2014/NĐ-CP ngày 03 tháng 9 năm 2014 của Chính phủ về kinh doanh xăng dầu;”</w:t>
      </w:r>
    </w:p>
    <w:p>
      <w:r>
        <w:t>2</w:t>
      </w:r>
    </w:p>
    <w:p>
      <w:r>
        <w:t>52/2022/QĐ-UBND</w:t>
      </w:r>
    </w:p>
    <w:p>
      <w:r>
        <w:t>29/12/2022</w:t>
      </w:r>
    </w:p>
    <w:p>
      <w:r>
        <w:t>Ban hành Quy chế 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Hưng Yên</w:t>
      </w:r>
    </w:p>
    <w:p>
      <w:r>
        <w:t>Tại các khoản 1, 2, 3, 4, 5 Điều 5: đổi kiểu chữ từ in đậm, đứng thành in thường, đứng.</w:t>
      </w:r>
    </w:p>
    <w:p>
      <w:r>
        <w:t>3</w:t>
      </w:r>
    </w:p>
    <w:p>
      <w:r>
        <w:t>03/2023/QĐ-UBND</w:t>
      </w:r>
    </w:p>
    <w:p>
      <w:r>
        <w:t>20/02/2023</w:t>
      </w:r>
    </w:p>
    <w:p>
      <w:r>
        <w:t>Ban hành Quy chế phối hợp trong công tác thi hành án hình sự và tái hòa nhập cộng đồng trên địa bàn tỉnh Hưng Yên</w:t>
      </w:r>
    </w:p>
    <w:p>
      <w:r>
        <w:t>Tại Quyết định: bổ sung tên Điều 2: “ Hiệu lực thi hành ” và tên Điều 3: “ Trách nhiệm tổ chức thực hiện ”</w:t>
      </w:r>
    </w:p>
    <w:p>
      <w:r>
        <w:t>4</w:t>
      </w:r>
    </w:p>
    <w:p>
      <w:r>
        <w:t>08/2023/QĐ-UBND</w:t>
      </w:r>
    </w:p>
    <w:p>
      <w:r>
        <w:t>20/04/2023</w:t>
      </w:r>
    </w:p>
    <w:p>
      <w:r>
        <w:t>Ban hành Quy định về quản lý tổ chức bộ máy vị trí việc làm, biên chế và cán bộ, công chức, viên chức, người lao động tỉnh Hưng Yên</w:t>
      </w:r>
    </w:p>
    <w:p>
      <w:r>
        <w:t>Tại phần dưới tên gọi của Quy định: bỏ từ  “Ban hành”</w:t>
      </w:r>
    </w:p>
    <w:p>
      <w:r>
        <w:t>5</w:t>
      </w:r>
    </w:p>
    <w:p>
      <w:r>
        <w:t>09/2023/QĐ-UBND</w:t>
      </w:r>
    </w:p>
    <w:p>
      <w:r>
        <w:t>26/04/2023</w:t>
      </w:r>
    </w:p>
    <w:p>
      <w:r>
        <w:t>Bãi bỏ các quyết định của Ủy ban nhân dân tỉnh Hưng Yên ban hành thuộc lĩnh vực Nông nghiệp và phát triển nông thôn</w:t>
      </w:r>
    </w:p>
    <w:p>
      <w:r>
        <w:t>Bỏ căn cứ:  “Căn cứ ý kiến kết luận của Chủ tịch UBND tỉnh tại cuộc họp Ban Cán sự Đảng UBND tỉnh với các thành viên UBND tỉnh, Giám đốc các sở, ngành, Chủ tịch UBND các huyện, thị xã, thành phố ngày 24/4/2023”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