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1872/QĐ-UBND năm 2024 phê duyệt Quy trình nội bộ giải quyết thủ tục hành chính lĩnh vực đấu thầu lựa chọn nhà đầu tư; Đầu tư bằng vốn hỗ trợ phát triển chính thức (ODA) và viện trợ không hoàn lại không thuộc hỗ trợ phát triển chính thức; Đăng ký thành lập và hoạt động của tổ hợp tác, hợp tác xã, liên hiệp hợp tác xã thuộc phạm vi, chức năng quản lý nhà nước của Sở Kế hoạch và Đầu tư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1872/QĐ-UBND</w:t>
      </w:r>
    </w:p>
    <w:p>
      <w:r>
        <w:t>Sơn La, ngày 10 tháng 09 năm 2024</w:t>
      </w:r>
    </w:p>
    <w:p>
      <w:r>
        <w:t>QUYẾT ĐỊNH</w:t>
      </w:r>
    </w:p>
    <w:p>
      <w:r>
        <w:t>VỀ VIỆC PHÊ DUYỆT QUY TRÌNH NỘI BỘ GIẢI QUYẾT THỦ TỤC HÀNH CHÍNH LĨNH VỰC ĐẤU THẦU LỰA CHỌN NHÀ ĐẦU TƯ; ĐẦU TƯ BẰNG VỐN HỖ TRỢ PHÁT TRIỂN CHÍNH THỨC (ODA) VÀ VIỆN TRỢ KHÔNG HOÀN LẠI KHÔNG THUỘC HỖ TRỢ PHÁT TRIỂN CHÍNH THỨC; ĐĂNG KÝ THÀNH LẬP VÀ HOẠT ĐỘNG CỦA TỔ HỢP TÁC, HỢP TÁC XÃ, LIÊN HIỆP HỢP TÁC XÃ THUỘC PHẠM VI, CHỨC NĂNG QUẢN LÝ NHÀ NƯỚC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  ăn cứ Nghị định số 107/2021/NĐ-CP ngày 06 tháng 12 năm 2021 của Chính phủ về sửa đổi, bổ sung một số điều của Nghị định số 61/2018/NĐ-CP ngày 23/4/2018 của Chính phủ về thực hiện cơ chế một của, một cửa liên thông trong giải quyết thủ tục hành chính;</w:t>
      </w:r>
    </w:p>
    <w:p>
      <w:r>
        <w:t>C  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482/QĐ-UBND ngày ngày 21 tháng 3 năm 2024 của Chủ tịch UBND tỉnh Sơn La về việc công bố Danh mục thủ tục hành chính mới ban hành; sửa đổi, bổ sung Danh mục thủ tục hành chính lĩnh vực đầu tư bằng vốn hỗ trợ phát triển chính thức (ODA) và viện trợ không hoàn lại không thuộc hỗ trợ phát triển chính thứctại Quyết định số 2369/QĐ-UBND ngày 11/11/2022 của Chủ tịch UBND tỉnh.</w:t>
      </w:r>
    </w:p>
    <w:p>
      <w:r>
        <w:t>C  ăn cứ Quyết định số 1712/QĐ-UBND ngày 21/8/2024 của Chủ tịch UBND tỉnh Sơn La về việc công bố Danh mục thủ tục hành chính ban hành mới; sửa đổi, bổ sung, thay thế và bãi bỏ Danh mục thủ tục hành chính trong lĩnh vực thành lập và hoạt động của tổ hợp tác, hợp tác xã, liên hiệp hợp tác xã tại Quyết định số 2369/QĐ-UBND ngày 11/11/2022 của Chủ tịch UBND tỉnh.</w:t>
      </w:r>
    </w:p>
    <w:p>
      <w:r>
        <w:t>Theo đề nghị của Giám đốc Sở Kế hoạch và Đầu tư tại Tờ trình số 356/TTr-SKHĐT ngày 05/9/2024.</w:t>
      </w:r>
    </w:p>
    <w:p>
      <w:r>
        <w:t>QUYẾT ĐỊNH:</w:t>
      </w:r>
    </w:p>
    <w:p>
      <w:r>
        <w:t>Điều 1.    Phê duyệt kèm theo Quyết định này Quy trình nội bộ giải quyết thủ tục hành chính ban hành mới; sửa đổi, bổ sung và thay thế quy trình nội bộ giải quyết thủ tục hành chính thuộc phạm vi, chức năng quản lý nhà nước của Sở Kế hoạch và Đầu tư, cụ thể như sau:</w:t>
      </w:r>
    </w:p>
    <w:p>
      <w:r>
        <w:t>1. Phê duyệt 16 quy trình nội bộ giải quyết thủ tục hành chính ban hành mới, trong đó:</w:t>
      </w:r>
    </w:p>
    <w:p>
      <w:r>
        <w:t>- 01 quy trình thuộc thẩm quyền của Sở Kế hoạch và Đầu tư (lĩnh vực Đấu thầu lựa chọn nhà đầu tư);</w:t>
      </w:r>
    </w:p>
    <w:p>
      <w:r>
        <w:t>- 15 quy trình thuộc thẩm quyền của phòng Tài chính - Kế hoạch các huyện, thành phố (lĩnh vực Đăng ký thành lập và hoạt động của tổ hợp tác, hợp tác xã, liên hiệp hợp tác xã).</w:t>
      </w:r>
    </w:p>
    <w:p>
      <w:r>
        <w:t>2. Sửa đổi, bổ sung và thay thế 15 quy trình nội bộ giải quyết thủ tục hành chính ban hành kèm theo Quyết định số 2369/QĐ-UBND ngày 11/11/2022 của Chủ tịch UBND tỉnh, trong đó:</w:t>
      </w:r>
    </w:p>
    <w:p>
      <w:r>
        <w:t>- 04 quy trình liên thông UBND tỉnh lĩnh vực Đầu tư bằng vốn hỗ trợ phát triển chính thức (ODA) và viện trợ không hoàn lại không thuộc hỗ trợ phát triển chính thức tại các số thứ tự 1, 2, 3, 4 Mục V Phần B Phụ lục II.</w:t>
      </w:r>
    </w:p>
    <w:p>
      <w:r>
        <w:t>- 11 quy trình thuộc thẩm của quyền phòng Tài chính - Kế hoạch các huyện, thành phố lĩnh vực Đăng ký thành lập và hoạt động của tổ hợp tác, hợp tác xã, liên hiệp hợp tác xã tại các số thứ tự 1, 2, 3, 4, 9, 10, 11, 12, 13, 14, 15 Mục II, Phần D Phụ lục II.</w:t>
      </w:r>
    </w:p>
    <w:p>
      <w:r>
        <w:t>(Có Phụ lục kèm theo)</w:t>
      </w:r>
    </w:p>
    <w:p>
      <w:r>
        <w:t>3. Bãi bỏ 20 quy trình nội bộ giải quyết thủ tục hành chính ban hành kèm theo Quyết định số 2369/QĐ-UBND ngày 11/11/2022 của Chủ tịch UBND tỉnh, trong đó:</w:t>
      </w:r>
    </w:p>
    <w:p>
      <w:r>
        <w:t>- 15 quy trình thuộc thẩm quyền của Sở Kế hoạch và Đầu tư (lĩnh vực Thành lập và hoạt động của liên hiệp hợp tác xã) tại Mục VI Phần C Phụ lục II;</w:t>
      </w:r>
    </w:p>
    <w:p>
      <w:r>
        <w:t>- 05 quy trình thuộc thẩm quyền của phòng Tài chính - Kế hoạch các huyện, thành phố (lĩnh vực Thành lập và hoạt động của hợp tác xã) tại các số thứ tự 05, 06, 07, 08, 16 Mục II Phần D Phụ lục II.</w:t>
      </w:r>
    </w:p>
    <w:p>
      <w:r>
        <w:t>Điều 2.    Quyết định này có hiệu lực kể từ ngày ký.</w:t>
      </w:r>
    </w:p>
    <w:p>
      <w:r>
        <w:t>Điều 3.    Chánh Văn phòng Ủy ban nhân dân tỉnh; Giám đốc Sở Kế hoạch và Đầu tư; Thủ trưởng các Sở, ban, ngành; Chủ tịch Uỷ ban nhân dân các huyện, thành phố; Chủ tịch Ủy ban nhân dân các xã, phường, thị trấn và các tổ chức, cá nhân có liên quan chịu trách nhiệm thi hành Quyết định này./.</w:t>
      </w:r>
    </w:p>
    <w:p>
      <w:r>
        <w:t>Nơi nhận:</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N(05b).</w:t>
      </w:r>
    </w:p>
    <w:p>
      <w:r>
        <w:t>CHỦ TỊCH</w:t>
      </w:r>
    </w:p>
    <w:p>
      <w:r>
        <w:t>Hoàng Quốc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