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1848/QĐ-UBND năm 2024 phê duyệt quy trình nội bộ giải quyết thủ tục hành chính lĩnh vực Đường bộ thuộc thẩm quyền giải quyết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1848/QĐ-UBND</w:t>
      </w:r>
    </w:p>
    <w:p>
      <w:r>
        <w:t>Sóc Trăng, ngày 12 tháng 8 năm 2024</w:t>
      </w:r>
    </w:p>
    <w:p>
      <w:r>
        <w:t>QUYẾT ĐỊNH</w:t>
      </w:r>
    </w:p>
    <w:p>
      <w:r>
        <w:t>VỀ VIỆC PHÊ DUYỆT QUY TRÌNH NỘI BỘ GIẢI QUYẾT THỦ TỤC HÀNH CHÍNH LĨNH VỰC ĐƯỜNG BỘ THUỘC THẨM QUYỀN GIẢI QUYẾT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 1 /2018/NĐ-CP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2007/TTr-SGTVT ngày 07/8/2024.</w:t>
      </w:r>
    </w:p>
    <w:p>
      <w:r>
        <w:t>QUYẾT ĐỊNH:</w:t>
      </w:r>
    </w:p>
    <w:p>
      <w:r>
        <w:t>Điều 1.  Phê duyệt kèm theo Quyết định này 32 quy trình nội bộ giải quyết 32 thủ tục hành chính lĩnh vực Đường bộ thuộc thẩm quyền giải quyết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Quyết định số 631/QĐ-UBND ngày 04/4/2024 của Chủ tịch Ủy ban nhân dân tỉnh về việc phê duyệt quy trình nội bộ giải quyết thủ tục hành chính lĩnh vực Đường bộ thuộc thẩm quyền giải quyết của Sở Giao thông vận tải tỉnh Sóc Trăng và bãi bỏ một số quy trình  nội  bộ, cụ thể:</w:t>
      </w:r>
    </w:p>
    <w:p>
      <w:r>
        <w:t>1. Bãi bỏ 11 quy trình nội bộ số 08, từ số 10 đến số 15, từ số 17 đến số 20 ban hành kèm theo Quyết định số 3897/QĐ-UBND ngày 31/12/2021 của Chủ tịch Ủy ban nhân dân tỉnh về việc phê duyệt các quy trình nội bộ giải quyết thủ tục hành chính thuộc thẩm quyền giải quyết của Sở Giao thông vận tải tỉnh Sóc Trăng.</w:t>
      </w:r>
    </w:p>
    <w:p>
      <w:r>
        <w:t>2. Bãi bỏ 14 quy trình nội bộ từ số 01 đến số 09 và từ số 11 đến số 15 ban hành kèm theo Quyết định số 3209/QĐ-UBND ngày 28/11/2022 của Chủ tịch Ủy ban nhân dân tỉnh về việc phê duyệt quy trình nội bộ giải quyết thủ tục hành chính lĩnh vực Đường bộ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 ả i) ;</w:t>
      </w:r>
    </w:p>
    <w:p>
      <w:r>
        <w:t>- Trung tâm PVHCC;</w:t>
      </w:r>
    </w:p>
    <w:p>
      <w:r>
        <w:t>- Lưu: VT.</w:t>
      </w:r>
    </w:p>
    <w:p>
      <w:r>
        <w:t>KT. CHỦ TỊCH</w:t>
      </w:r>
    </w:p>
    <w:p>
      <w:r>
        <w:t>PHÓ CHỦ TỊCH</w:t>
      </w:r>
    </w:p>
    <w:p>
      <w:r>
        <w:t>Nguyễn Văn Khởi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