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1811/QĐ-UBND năm 2023 về điều chỉnh nội dung của Tiểu dự án 1 - Dự án 3 tại Quyết định 2694/QĐ-UBND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1970/QĐ-UBND</w:t>
      </w:r>
    </w:p>
    <w:p>
      <w:r>
        <w:t>Khánh Hòa, ngày 18 tháng 8 năm 2023</w:t>
      </w:r>
    </w:p>
    <w:p>
      <w:r>
        <w:t>QUYẾT ĐỊNH</w:t>
      </w:r>
    </w:p>
    <w:p>
      <w:r>
        <w:t>V/V ĐIỀU CHỈNH NỘI DUNG CỦA TIỂU DỰ ÁN 1 - DỰ ÁN 3 TẠI QUYẾT ĐỊNH SỐ 2694/QĐ-UBND NGÀY 28/9/2022 CỦA ỦY BAN NHÂN DÂN TỈNH</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1 Điều 17 Thông tư số 12/2022/TT-BNNPTNT ngày 20 tháng 9 năm 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Căn cứ Nghị quyết số 03/2023/NQ-HĐND ngày 30 tháng 3 năm 2023 của Hội đồng nhân dân tỉnh Khánh Hòa Sửa đổi, bổ sung một số điều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Khánh Hòa ban hành kèm theo Nghị quyết số 04/2022/NQ-HĐND ngày 30 tháng 6 năm 2022 của Hội đồng nhân dân tỉnh Khánh Hòa;</w:t>
      </w:r>
    </w:p>
    <w:p>
      <w:r>
        <w:t>Căn cứ Quyết định số 2694/QĐ-UBND ngày 28 tháng 9 năm 2022 của Ủy ban nhân dân tỉnh Khánh Hòa ban hành Kế hoạch triển khai thực hiện Chương trình mục tiêu quốc gia phát triển kinh tế - xã hội vùng đồng bào dân tộc thiểu số và miền núi giai đoạn 2021 - 2030, giai đoạn I: từ năm 2021 đến năm 2025 trên địa bàn tỉnh Khánh Hòa (Quyết định số 2694/QĐ-UBND);</w:t>
      </w:r>
    </w:p>
    <w:p>
      <w:r>
        <w:t>Căn cứ Kế hoạch số 2204/KH-UBND ngày 10 tháng 3 năm 2023 của Ủy ban nhân dân tỉnh Khánh Hòa thực hiện Chương trình mục tiêu quốc gia phát triển kinh tế - xã hội vùng đồng bào dân tộc thiểu số và miền núi giai đoạn 2021 - 2025 tỉnh Khánh Hòa - năm 2023 (Kế hoạch số 2204/KH-UBND);</w:t>
      </w:r>
    </w:p>
    <w:p>
      <w:r>
        <w:t>Căn cứ Công văn số 6628/UBND-KT ngày 05/7/2023 của UBND tỉnh về việc tham mưu điều chỉnh một số nội dung có liên quan đến Tiểu dự án 1, Dự án 3 Chương trình MTQG phát triển KTXH vùng đồng bào DTTS&amp;MN</w:t>
      </w:r>
    </w:p>
    <w:p>
      <w:r>
        <w:t>Xét đề nghị của Ban Dân tộc tại Công văn số 756/BDT-NV ngày 08 tháng 8 năm 2023.</w:t>
      </w:r>
    </w:p>
    <w:p>
      <w:r>
        <w:t>QUYẾT ĐỊNH:</w:t>
      </w:r>
    </w:p>
    <w:p>
      <w:r>
        <w:t>Điều 1.  Điều chỉnh nội dung của Tiểu Dự án 1 - Dự án 3 tại Quyết định số 2694/QĐ-UBND ngày 28/9/2022 của Ủy ban nhân dân tỉnh như sau:</w:t>
      </w:r>
    </w:p>
    <w:p>
      <w:r>
        <w:t>1. Điều chỉnh gạch đầu dòng thứ hai điểm a khoản 2 Mục IV Kế hoạch triển khai thực hiện Chương trình mục tiêu quốc gia phát triển kinh tế - xã hội vùng đồng bào dân tộc thiểu số và miền núi giai đoạn 2021 - 2030, giai đoạn I: từ năm 2021 đến năm 2025 trên địa bàn tỉnh Khánh Hòa ban hành kèm theo Quyết định số 2694/QĐ-UBND ngày 28/9/2022 như sau:</w:t>
      </w:r>
    </w:p>
    <w:p>
      <w:r>
        <w:t>“Hỗ trợ khoán bảo vệ rừng đối với diện tích rừng được Nhà nước giao cho Ban quản lý rừng phòng hộ; rừng đặc dụng, rừng phòng hộ được Nhà nước giao cho tổ chức kinh tế quản lý; diện tích rừng tự nhiên do Ủy ban nhân dân cấp xã trực tiếp quản lý.”.</w:t>
      </w:r>
    </w:p>
    <w:p>
      <w:r>
        <w:t>2. Điều chỉnh dấu (*) thứ nhất điểm a khoản 2 Mục III Kế hoạch số 2204/KH-UBND ngày 10/3/2023 của UBND tỉnh Khánh Hòa thực hiện Chương trình mục tiêu quốc gia phát triển kinh tế - xã hội vùng đồng bào dân tộc thiểu số và miền núi giai đoạn 2021 - 2025 tỉnh Khánh Hòa - năm 2023 như sau:</w:t>
      </w:r>
    </w:p>
    <w:p>
      <w:r>
        <w:t>“Hỗ trợ khoán bảo vệ rừng 21.454 ha đối với diện tích rừng được Nhà nước giao cho Ban quản lý rừng phòng hộ; rừng đặc dụng, rừng phòng hộ được Nhà nước giao cho tổ chức kinh tế quản lý; diện tích rừng tự nhiên do Ủy ban nhân dân cấp xã trực tiếp quản lý.”.</w:t>
      </w:r>
    </w:p>
    <w:p>
      <w:r>
        <w:t>Điều 2.  Quyết định này có hiệu lực kể từ ngày ký.</w:t>
      </w:r>
    </w:p>
    <w:p>
      <w:r>
        <w:t>Những nội dung khác tại Quyết định số 2694/QĐ-UBND ngày 28/9/2022, Kế hoạch số 2204/KH-UBND ngày 10/3/2023 của Ủy ban nhân dân tỉnh giữ nguyên hiệu lực thi hành.</w:t>
      </w:r>
    </w:p>
    <w:p>
      <w:r>
        <w:t>Điều 3.  Chánh Văn phòng UBND tỉnh; Trưởng ban Ban Dân tộc; Giám đốc Sở Nông nghiệp và Phát triển nông thôn; Chủ tịch UBND các huyện, thị xã, thành phố và Thủ trưởng các cơ quan, đơn vị có liên quan chịu trách nhiệm thi hành Quyết định này kể từ ngày ký./.</w:t>
      </w:r>
    </w:p>
    <w:p>
      <w:r>
        <w:t>Nơi nhận:</w:t>
      </w:r>
    </w:p>
    <w:p>
      <w:r>
        <w:t>- Như Điều 3;</w:t>
      </w:r>
    </w:p>
    <w:p>
      <w:r>
        <w:t>- Văn phòng Chính phủ (báo cáo);</w:t>
      </w:r>
    </w:p>
    <w:p>
      <w:r>
        <w:t>- Ủy ban Dân tộc (báo cáo);</w:t>
      </w:r>
    </w:p>
    <w:p>
      <w:r>
        <w:t>- Bộ Kế hoạch và Đầu tư (báo cáo);</w:t>
      </w:r>
    </w:p>
    <w:p>
      <w:r>
        <w:t>- Thường trực: Tỉnh ủy, HĐND tỉnh (báo cáo);</w:t>
      </w:r>
    </w:p>
    <w:p>
      <w:r>
        <w:t>- Chủ tịch UBND tỉnh (báo cáo);</w:t>
      </w:r>
    </w:p>
    <w:p>
      <w:r>
        <w:t>- Văn phòng Tình ủy;</w:t>
      </w:r>
    </w:p>
    <w:p>
      <w:r>
        <w:t>- VP Đoàn ĐBQH &amp; HĐND tỉnh;</w:t>
      </w:r>
    </w:p>
    <w:p>
      <w:r>
        <w:t>- Các sở, ban, ngành, đoàn thể tỉnh;</w:t>
      </w:r>
    </w:p>
    <w:p>
      <w:r>
        <w:t>- UBND các huyện, thị xã, thành phố;</w:t>
      </w:r>
    </w:p>
    <w:p>
      <w:r>
        <w:t>- Đài PTTH tỉnh, Báo Khánh Hòa;</w:t>
      </w:r>
    </w:p>
    <w:p>
      <w:r>
        <w:t>- Trung tâm Công báo;</w:t>
      </w:r>
    </w:p>
    <w:p>
      <w:r>
        <w:t>TM. ỦY BAN NHÂN DÂN</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