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1803/QĐ-UBND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1803/QĐ-UBND</w:t>
      </w:r>
    </w:p>
    <w:p>
      <w:r>
        <w:t>Đắk Lắk, ngày 28 tháng 06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(TTHC);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TTHC;</w:t>
      </w:r>
    </w:p>
    <w:p>
      <w:r>
        <w:t>Căn cứ Nghị định số 63/2024/NĐ-CP ngày 10/6/2024 của Chính phủ quy định việc thực hiện liên thông điện tử hai (02) nhóm TTHC: Đăng ký khai sinh, đăng ký thường trú, cấp thẻ bảo hiểm y tế cho trẻ em dưới 6 tuổi; đăng ký khai tử, xóa đăng ký thường trú, giải quyết mai táng phí, tử tuất;</w:t>
      </w:r>
    </w:p>
    <w:p>
      <w:r>
        <w:t>Căn cứ Quyết định số 296/QĐ-VPCP ngày 12/6/2024 của Bộ trưởng, Chủ nhiệm Văn phòng Chính phủ về việc công bố 02 nhóm TTHC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51/TTr-STP ngày 21/6/2024.</w:t>
      </w:r>
    </w:p>
    <w:p>
      <w:r>
        <w:t>QUYẾT ĐỊNH:</w:t>
      </w:r>
    </w:p>
    <w:p>
      <w:r>
        <w:t>Điều 1.  Công bố kèm theo Quyết định này Danh mục 02 nhóm TTHC liên thông điện tử: Đăng ký khai sinh, đăng ký thường trú, cấp thẻ bảo hiểm y tế cho trẻ em dưới 6 tuổi; đăng ký khai tử, xóa đăng ký thường trú, giải quyết mai táng phí, tử tuất trên địa bàn tỉnh Đắk Lắk, chi tiết tại Phụ lục kèm theo.</w:t>
      </w:r>
    </w:p>
    <w:p>
      <w:r>
        <w:t>Điều 2.  Giao Sở Tư pháp chủ trì, phối hợp với Sở Y tế, Sở Lao động - Thương binh và Xã hội, Công an tỉnh, Bảo hiểm xã hội tỉnh và các cơ quan, đơn vị liên quan căn cứ Danh mục TTHC được công bố tại Điều 1 Quyết định này có trách nhiệm:</w:t>
      </w:r>
    </w:p>
    <w:p>
      <w:r>
        <w:t>1. Cung cấp đúng, đầy đủ nội dung, quy trình giải quyết TTHC để Trung tâm Phục vụ hành chính công tỉnh niêm yết, công khai thực hiện.</w:t>
      </w:r>
    </w:p>
    <w:p>
      <w:r>
        <w:t>2. Rà soát quy trình nội bộ giải quyết TTHC đã được Chủ tịch UBND tỉnh phê duyệt để tham mưu quy trình mới, sửa đổi, bổ sung hoặc thay thế đảm bảo theo đúng quy định.</w:t>
      </w:r>
    </w:p>
    <w:p>
      <w:r>
        <w:t>Điều 3.  Quyết định này có hiệu lực thi hành kể từ ngày ký. Các bộ phận tạo thành TTHC được công bố tại Quyết định này có hiệu lực theo ngày văn bản quy phạm pháp luật có nội dung quy định về TTHC hoặc bộ phận tạo thành TTHC có hiệu lực thi hành.</w:t>
      </w:r>
    </w:p>
    <w:p>
      <w:r>
        <w:t>Điều 4.  Chánh Văn phòng UBND tỉnh; Giám đốc các sở, ngành: Tư pháp, Y tế, Lao động - Thương binh và Xã hội, Công an tỉnh, Bảo hiểm xã hội tỉnh; Chủ tịch UBND các huyện, thị xã, thành phố; Thủ trưởng các cơ quan, đơn vị và tổ chức, cá nhân có liên quan chịu trách nhiệm thi hành Quyết định này./.</w:t>
      </w:r>
    </w:p>
    <w:p>
      <w:r>
        <w:t>Nơi nhận:</w:t>
      </w:r>
    </w:p>
    <w:p>
      <w:r>
        <w:t>- Như Điều 4;</w:t>
      </w:r>
    </w:p>
    <w:p>
      <w:r>
        <w:t>- Cục Kiểm soát TTHC-VPCP (Báo cáo);</w:t>
      </w:r>
    </w:p>
    <w:p>
      <w:r>
        <w:t>- TT HĐND tỉnh (báo cáo);</w:t>
      </w:r>
    </w:p>
    <w:p>
      <w:r>
        <w:t>- CT, PCT UBND tỉnh;</w:t>
      </w:r>
    </w:p>
    <w:p>
      <w:r>
        <w:t>- Các PCVP UBND tỉnh;</w:t>
      </w:r>
    </w:p>
    <w:p>
      <w:r>
        <w:t>- Sở Thông tin và Truyền thông;</w:t>
      </w:r>
    </w:p>
    <w:p>
      <w:r>
        <w:t>- Viễn thông Đắk Lắk;</w:t>
      </w:r>
    </w:p>
    <w:p>
      <w:r>
        <w:t>- UBND các xã, phường, thị trấn  (do UBND cấp huyện gửi);</w:t>
      </w:r>
    </w:p>
    <w:p>
      <w:r>
        <w:t>- Các Phòng, TT: NC, KGVX, PVHCC, CN&amp;CTTĐT;</w:t>
      </w:r>
    </w:p>
    <w:p>
      <w:r>
        <w:t>- Lưu: VT, KSTTHC  (B_03b) .</w:t>
      </w:r>
    </w:p>
    <w:p>
      <w:r>
        <w:t>KT. CHỦ TỊCH</w:t>
      </w:r>
    </w:p>
    <w:p>
      <w:r>
        <w:t>PHÓ CHỦ TỊCH</w:t>
      </w:r>
    </w:p>
    <w:p>
      <w:r>
        <w:t>Nguyễn Tuấn Hà</w:t>
      </w:r>
    </w:p>
    <w:p>
      <w:r>
        <w:t>PHỤ LỤC</w:t>
      </w:r>
    </w:p>
    <w:p>
      <w:r>
        <w:t>DANH MỤC 02 NHÓM TTHC LIÊN THÔNG ĐIỆN TỬ: ĐĂNG KÝ KHAI SINH, ĐĂNG KÝ THƯỜNG TRÚ, CẤP THẺ BẢO HIỂM Y TẾ CHO TRẺ EM DƯỚI 6 TUỔI; ĐĂNG KÝ KHAI TỬ, XÓA ĐĂNG KÝ THƯỜNG TRÚ, GIẢI QUYẾT MAI TÁNG PHÍ, TỬ TUẤT TRÊN ĐỊA BÀN TỈNH ĐẮK LẮK</w:t>
      </w:r>
    </w:p>
    <w:p>
      <w:r>
        <w:t>(Kèm theo Quyết định số    /QĐ-UBND ngày     /    /2024 của Chủ tịch UBND tỉnh)</w:t>
      </w:r>
    </w:p>
    <w:p>
      <w:r>
        <w:t>STT</w:t>
      </w:r>
    </w:p>
    <w:p>
      <w:r>
        <w:t>Tên TTHC</w:t>
      </w:r>
    </w:p>
    <w:p>
      <w:r>
        <w:t>Thời hạn giải quyết</w:t>
      </w:r>
    </w:p>
    <w:p>
      <w:r>
        <w:t>Địa điểm thực hiện</w:t>
      </w:r>
    </w:p>
    <w:p>
      <w:r>
        <w:t>Cơ quan giải quyết TTHC</w:t>
      </w:r>
    </w:p>
    <w:p>
      <w:r>
        <w:t>Phí, lệ phí</w:t>
      </w:r>
    </w:p>
    <w:p>
      <w:r>
        <w:t>(nếu có)</w:t>
      </w:r>
    </w:p>
    <w:p>
      <w:r>
        <w:t>Căn cứ pháp lý</w:t>
      </w:r>
    </w:p>
    <w:p>
      <w:r>
        <w:t>I</w:t>
      </w:r>
    </w:p>
    <w:p>
      <w:r>
        <w:t>NHÓM TTHC LIÊN THÔNG CẤP XÃ, CẤP HUYỆN</w:t>
      </w:r>
    </w:p>
    <w:p>
      <w:r>
        <w:t>Đăng ký khai sinh, đăng ký thường trú, cấp thẻ bảo hiểm y tế cho trẻ em dưới 6 tuổi</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Nộp hồ sơ trực tuyến trên Cổng Dịch vụ công quốc gia, tại địa chỉ:  dichvucong.gov.vn  hoặc trên ứng dụng VNeID</w:t>
      </w:r>
    </w:p>
    <w:p>
      <w:r>
        <w:t>- UBND cấp xã (hoặc UBND cấp huyện đối với trường hợp có yếu tố nước ngoài);</w:t>
      </w:r>
    </w:p>
    <w:p>
      <w:r>
        <w:t>- Công an cấp xã; Bảo hiểm xã hội cấp huyện.</w:t>
      </w:r>
    </w:p>
    <w:p>
      <w:r>
        <w:t>- 5.000 đồng/ trường hợp đối với đăng ký khai sinh quá hạn; 80.000 đồng/ trường hợp  (khai sinh có yếu tố nước ngoài);</w:t>
      </w:r>
    </w:p>
    <w:p>
      <w:r>
        <w:t>- Miễn lệ phí đối với người thuộc gia đình có công với cách mạng; người thuộc hộ nghèo; người khuyết tật; người cao tuổi, đồng bào dân tộc thiểu số ở các xã có điều kiện kinh tế - xã hội đặc biệt khó khăn.</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mạng ngày 09/12/2020;</w:t>
      </w:r>
    </w:p>
    <w:p>
      <w:r>
        <w:t>- Nghị định số 63/2024/NĐ-CP ngày 10/6/2024 của Chính phủ;</w:t>
      </w:r>
    </w:p>
    <w:p>
      <w:r>
        <w:t>- Nghị quyết số 08/2022/NQ-HĐND ngày 20/7/2022 của HĐND tỉnh Đắk Lắk;</w:t>
      </w:r>
    </w:p>
    <w:p>
      <w:r>
        <w:t>- Nghị quyết số 08/2023/NQ-HĐND ngày 14/7/2023 của HĐND tỉnh Đắk Lắk.</w:t>
      </w:r>
    </w:p>
    <w:p>
      <w:r>
        <w:t>II</w:t>
      </w:r>
    </w:p>
    <w:p>
      <w:r>
        <w:t>NHÓM TTHC LIÊN THÔNG CẤP XÃ, CẤP HUYỆN, CẤP TỈNH</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w:t>
      </w:r>
    </w:p>
    <w:p>
      <w:r>
        <w:t>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 Trường hợp nhận hồ sơ sau 15 giờ thì thời gian được tính bắt đầu từ ngày làm việc tiếp theo.</w:t>
      </w:r>
    </w:p>
    <w:p>
      <w:r>
        <w:t>Nộp hồ sơ trực tuyến trên Cổng Dịch vụ công quốc gia, tại địa chỉ:  dichvucong.gov.vn  hoặc trên ứng dụng VNeID</w:t>
      </w:r>
    </w:p>
    <w:p>
      <w:r>
        <w:t>UBND cấp xã, cơ quan Công an, cơ quan Bảo hiểm xã hội hoặc cơ quan Lao động, thương binh và Xã hội theo quy định</w:t>
      </w:r>
    </w:p>
    <w:p>
      <w:r>
        <w:t>- 5.000 đồng/ trường hợp đối với đăng ký khai tử quá hạn;</w:t>
      </w:r>
    </w:p>
    <w:p>
      <w:r>
        <w:t>- Miễn lệ phí đối với người thuộc gia đình có công với cách mạng; người thuộc hộ nghèo; người khuyết tật; người cao tuổi, đồng bào dân tộc thiểu số ở các xã có điều kiện kinh tế - xã hội đặc biệt khó khăn.</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mạng ngày 09/12/2020;</w:t>
      </w:r>
    </w:p>
    <w:p>
      <w:r>
        <w:t>- Nghị định số 63/2024/NĐ-CP ngày 10/6/2024 của Chính phủ;</w:t>
      </w:r>
    </w:p>
    <w:p>
      <w:r>
        <w:t>- Nghị quyết số 08/2022/NQ-HĐND ngày 20/7/2022 của HĐND tỉnh Đắk Lắk;</w:t>
      </w:r>
    </w:p>
    <w:p>
      <w:r>
        <w:t>- Nghị quyết số 08/2023/NQ-HĐND ngày 14/7/2023 của HĐND tỉnh Đắk Lắk.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