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1801/QĐ-UBND năm 2025 quy định chức năng, nhiệm vụ, quyền hạn, cơ cấu tổ chức của Viện quy hoạch, thiết kế và kiểm định xây dựng thuộc Sở Xây dựng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13/11/2025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1801/QĐ-UBND</w:t>
      </w:r>
    </w:p>
    <w:p>
      <w:r>
        <w:t>Hưng Yên, ngày 13 tháng 11 năm 2025</w:t>
      </w:r>
    </w:p>
    <w:p>
      <w:r>
        <w:t>QUYẾT ĐỊNH</w:t>
      </w:r>
    </w:p>
    <w:p>
      <w:r>
        <w:t>VỀ VIỆC QUY ĐỊNH CHỨC NĂNG, NHIỆM VỤ, QUYỀN HẠN, CƠ CẤU TỔ CHỨC CỦA VIỆN QUY HOẠCH, THIẾT KẾ VÀ KIỂM ĐỊNH XÂY DỰNG THUỘC SỞ XÂY DỰNG TỈNH HƯNG YÊN</w:t>
      </w:r>
    </w:p>
    <w:p>
      <w:r>
        <w:t>ỦY BAN NHÂN DÂN TỈNH HƯNG YÊN</w:t>
      </w:r>
    </w:p>
    <w:p>
      <w:r>
        <w:t>Căn cứ Luật Tổ chức chính quyền địa phương ngày 16 tháng 6 năm 2025;</w:t>
      </w:r>
    </w:p>
    <w:p>
      <w:r>
        <w:t>Căn cứ Luật Xây dựng ngày 18 tháng 6 năm 2014;</w:t>
      </w:r>
    </w:p>
    <w:p>
      <w:r>
        <w:t>Căn cứ Luật sửa đổi, bổ sung một số điều của Luật Xây dựng ngày 17 tháng 6 năm 2020;</w:t>
      </w:r>
    </w:p>
    <w:p>
      <w:r>
        <w:t>Căn cứ Luật Đầu tư công ngày 29 tháng 11 năm 2024;</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120/2020/NĐ-CP ngày 07 tháng 10 năm 2020 của Chính phủ quy định về thành lập, tổ chức lại, giải thể đơn vị sự nghiệp công lập;</w:t>
      </w:r>
    </w:p>
    <w:p>
      <w:r>
        <w:t>Căn cứ Thông tư số 56/2022/TT-BCT ngày 16 tháng 9 năm 2022 của Bộ trưởng Bộ Tài chính về hướng dẫn một số nội dung về cơ chế tự chủ tài chính của đơn vị sự nghiệp công lập; xử lý tài sản, tài chính khi tổ chức lại, giải thể đơn vị sự nghiệp công lập;</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Căn cứ các Quyết định của Ủy ban nhân dân tỉnh: Số   1589/QĐ-UBND ngày 27/6/2025 về việc phê duyệt phương án sắp xếp, bố trí, xử lý trụ sở làm việc, cơ sở hoạt động sự nghiệp, tài sản công khác khi thực hiện sắp xếp đơn vị hành chính các cấp trên địa bàn tỉnh của tỉnh Hưng Yên; số 703/QĐ-UBND ngày 26/8/2025 về việc lựa chọn áp dụng văn bản quy định về quản lý tổ chức bộ máy, vị trí việc làm, biên chế và cán bộ, công chức, viên chức, người lao động tỉnh Hưng Yên; số 08/2023/QĐ-UBND ngày 20/4/2023 ban hành Quy định về quản lý tổ chức bộ máy, vị trí việc làm, biên chế và cán bộ, công chức, viên chức, người lao động tỉnh Hưng Yên; số 11/2025/QĐ-UBND ngày 01/7/2025 về việc quy định chức năng, nhiệm vụ, quyền hạn và cơ cấu tổ chức của Sở Xây dựng tỉnh Hưng Yên; số 34/QĐ-UBND ngày 01/7/2025 về việc thành lập Viện         Quy hoạch, thiết kế và kiểm định xây dựng thuộc Sở Xây dựng tỉnh Hưng Yên; số 701/QĐ-UBND ngày 25/8/2025 về việc điều chuyển cơ sở hoạt động sự nghiệp là cơ sở nhà đất số 02 (TTĐK 89-02S) của Trung tâm Đăng kiểm xe cơ giới (đơn vị đã giải thể) cho Viện Quy hoạch, thiết kế và kiểm định xây dựng quản lý, sử dụng;</w:t>
      </w:r>
    </w:p>
    <w:p>
      <w:r>
        <w:t>Theo đề nghị của Giám đốc Sở Xây dựng tại Tờ trình số 109/TTr-SXD ngày 07 tháng 11 năm 2025.</w:t>
      </w:r>
    </w:p>
    <w:p>
      <w:r>
        <w:t>QUYẾT ĐỊNH:</w:t>
      </w:r>
    </w:p>
    <w:p>
      <w:r>
        <w:t>Điều 1: Vị trí, chức năng</w:t>
      </w:r>
    </w:p>
    <w:p>
      <w:r>
        <w:t>1. Viện Quy hoạch, thiết kế và kiểm định xây dựng  (sau đây gọi tắt là Viện)  là đơn vị sự nghiệp công lập thuộc Sở Xây dựng tỉnh Hưng Yên có chức năng giúp Giám đốc Sở Xây dựng nghiên cứu, ứng dụng các tiến bộ khoa học kỹ thuật trong lĩnh vực quy hoạch, kiến trúc, phát triển đô thị và hạ tầng kỹ thuật; thực hiện các hoạt động kiểm định chất lượng công trình, vật liệu xây dựng và tư vấn, dịch vụ về xây dựng. Tham mưu tư vấn giúp Giám đốc Sở về lĩnh vực giao thông vận tải đối với công trình giao thông; công tác quản lý, áp dụng quy chuẩn, tiêu chuẩn, ứng dụng tiến bộ khoa học kỹ thuật và chất lượng công trình giao thông; tư vấn lập báo cáo đánh giá tác động môi trường đối với dự án đầu tư xây dựng theo quy định hiện hành của pháp luật.</w:t>
      </w:r>
    </w:p>
    <w:p>
      <w:r>
        <w:t>2. Viện có tư cách pháp nhân, có con dấu và tài khoản riêng được mở tại Ngân hàng thương mại để hoạt động theo quy định của pháp luật; chịu sự chỉ đạo, quản lý trực tiếp về tổ chức, số người làm việc và hoạt động của Sở Xây dựng đồng thời chịu sự chỉ đạo, hướng dẫn, giám sát, thanh tra, kiểm tra về chuyên môn, nghiệp vụ của các cơ quan nhà nước có thẩm quyền.</w:t>
      </w:r>
    </w:p>
    <w:p>
      <w:r>
        <w:t>3. Trụ sở làm việc chính: Quốc lộ 39A, Tổ dân phố Tiền Thắng, phường Sơn Nam, tỉnh Hưng Yên.</w:t>
      </w:r>
    </w:p>
    <w:p>
      <w:r>
        <w:t>- Trụ sở 2: tại Thôn Phượng Tường, xã Hoàng Hoa Thám, tỉnh Hưng Yên, làm nơi để máy móc, thiết bị, đồ dùng và làm việc phục vụ công tác thí nghiệm và kiểm định.</w:t>
      </w:r>
    </w:p>
    <w:p>
      <w:r>
        <w:t>- Trụ sở 3: Tại số 138 đường Lê Lợi, phường Trần Hưng Đạo, tỉnh Hưng Yên.</w:t>
      </w:r>
    </w:p>
    <w:p>
      <w:r>
        <w:t>- Trụ sở 4: Ngõ 239B đường Trần Hưng Đạo, phường Trần Hưng Đạo, tỉnh Hưng Yên làm nơi để máy móc, thiết bị, đồ dùng và làm việc phục vụ công tác thí nghiệm và kiểm định.</w:t>
      </w:r>
    </w:p>
    <w:p>
      <w:r>
        <w:t>Điều 2. Nhiệm vụ, quyền hạn</w:t>
      </w:r>
    </w:p>
    <w:p>
      <w:r>
        <w:t>1. Nghiên cứu, ứng dụng các tiến bộ khoa học kỹ thuật trong và ngoài nước về kiến trúc và quy hoạch xây dựng, môi trường cảnh quan để áp dụng vào điều kiện hoàn cảnh cụ thể của địa phương.</w:t>
      </w:r>
    </w:p>
    <w:p>
      <w:r>
        <w:t>2. Nghiên cứu, dự báo khả năng phát triển không gian đô thị, nông thôn trong vùng lãnh thổ, vùng kinh tế theo quy hoạch phát triển tổng thể kinh tế - xã hội của tỉnh và chủ đầu tư.</w:t>
      </w:r>
    </w:p>
    <w:p>
      <w:r>
        <w:t>3. Tư vấn lập quy hoạch đô thị và quy hoạch nông thôn theo quy định của pháp luật, gồm: quy hoạch vùng liên tỉnh, quy hoạch tỉnh, quy hoạch vùng kinh tế; quy hoạch chung đô thị, nông thôn và các khu chức năng khác; quy hoạch phân khu, quy hoạch chi tiết xây dựng các khu đô thị, khu dân cư, điểm dân cư nông thôn, khu, cụm công nghiệp và các quy hoạch xây dựng khác.</w:t>
      </w:r>
    </w:p>
    <w:p>
      <w:r>
        <w:t>4. Tham mưu cho Sở Xây dựng xây dựng kế hoạch phát triển dài hạn, ngắn hạn về đô thị và nông thôn trên địa bàn tỉnh khi có yêu cầu.</w:t>
      </w:r>
    </w:p>
    <w:p>
      <w:r>
        <w:t>5. Tham gia công tác phản biện, cho ý kiến về quy hoạch và kiến trúc đô thị, nông thôn khi có yêu cầu.</w:t>
      </w:r>
    </w:p>
    <w:p>
      <w:r>
        <w:t>6. Nghiên cứu và ứng dụng tiến bộ khoa học kỹ thuật phù hợp với thực tế của địa phương trong thiết kế mẫu, thiết kế điển hình kiến trúc đô thị và nông thôn.</w:t>
      </w:r>
    </w:p>
    <w:p>
      <w:r>
        <w:t>7. Tham gia công tác thẩm định, thẩm tra các đồ án kiến trúc và quy hoạch đô thị nông thôn (không do đơn vị lập) khi có yêu cầu.</w:t>
      </w:r>
    </w:p>
    <w:p>
      <w:r>
        <w:t>8. Thực hiện các công việc tư vấn trong giai đoạn chuẩn bị đầu tư xây dựng, gồm: lập báo cáo nghiên cứu khả thi; lập dự án đầu tư xây dựng; lập báo cáo kinh tế kỹ thuật; đo đạc, khảo sát địa hình, khoan khảo sát địa chất phục vụ công tác lập dự án và thiết kế.</w:t>
      </w:r>
    </w:p>
    <w:p>
      <w:r>
        <w:t>9. Thực hiện các công việc tư vấn trong hoạt động xây dựng về kiến trúc theo quy định của pháp luật.</w:t>
      </w:r>
    </w:p>
    <w:p>
      <w:r>
        <w:t>10. Tư vấn giám sát; tư vấn quản lý dự án; thẩm tra các đồ án thiết kế xây dựng công trình, đồ án quy hoạch.</w:t>
      </w:r>
    </w:p>
    <w:p>
      <w:r>
        <w:t>11. Thực hiện các công việc tư vấn trong hoạt động xây dựng về lĩnh vực cầu, đường giao thông và hạ tầng kỹ thuật;</w:t>
      </w:r>
    </w:p>
    <w:p>
      <w:r>
        <w:t>12. Tư vấn đấu thầu, tư vấn lập hồ sơ mời thầu, dự thầu xây dựng.</w:t>
      </w:r>
    </w:p>
    <w:p>
      <w:r>
        <w:t>13. Tư vấn lập báo cáo đánh giá tác động môi trường (ĐTM) đối với dự án đầu tư xây dựng.</w:t>
      </w:r>
    </w:p>
    <w:p>
      <w:r>
        <w:t>14. Kiểm định và đánh giá chất lượng công trình xây dựng mới, công trình đã được đưa vào sử dụng, công trình sửa chữa cải tạo, nâng cấp, các công trình cần chuyển đổi mục đích sử dụng hoặc thanh lý, các bộ phận công trình xây dựng, các trang thiết bị nội thất; xác định các nguyên nhân hư hỏng, đề xuất biện pháp khắc phục.</w:t>
      </w:r>
    </w:p>
    <w:p>
      <w:r>
        <w:t>15. Thí nghiệm, kiểm định chất lượng vật liệu xây dựng và bán thành phẩm xây dựng, xác định đặc tính về cơ, lý, hoá, hình học của các đối tượng thí nghiệm: sản phẩm, vật liệu xây dựng; đất xây dựng; cấu kiện, kết cấu công trình xây dựng và sản phẩm xây dựng khác.</w:t>
      </w:r>
    </w:p>
    <w:p>
      <w:r>
        <w:t>16. Giám định về chất lượng xây dựng theo yêu cầu của chủ đầu tư, các cơ quan bảo vệ pháp luật, các tổ chức và cá nhân có nhu cầu.</w:t>
      </w:r>
    </w:p>
    <w:p>
      <w:r>
        <w:t>17. Chứng nhận đủ điều kiện đảm bảo an toàn chịu lực, sự phù hợp về chất lượng công trình xây dựng.</w:t>
      </w:r>
    </w:p>
    <w:p>
      <w:r>
        <w:t>18. Thực hiện công tác thông tin, thống kê, báo cáo định kỳ và đột xuất về tình hình thực hiện nhiệm vụ của Viện theo quy định của pháp luật.</w:t>
      </w:r>
    </w:p>
    <w:p>
      <w:r>
        <w:t>19. Thực hiện quản lý viên chức, người lao động và quản lý tài chính, tài sản của Viện theo quy định của pháp luật; thực hiện chế độ tiền lương, khen thưởng, kỷ luật và các chế độ, chính sách khác đối với viên chức, người lao động của Viện theo quy định của pháp luật và quy định của tỉnh.</w:t>
      </w:r>
    </w:p>
    <w:p>
      <w:r>
        <w:t>20. Thực hiện các công việc khác theo quy định của pháp luật và Giám đốc Sở Xây dựng giao.</w:t>
      </w:r>
    </w:p>
    <w:p>
      <w:r>
        <w:t>Điều 3. Cơ cấu tổ chức</w:t>
      </w:r>
    </w:p>
    <w:p>
      <w:r>
        <w:t>1. Lãnh đạo Viện gồm: Viện trưởng và không quá 03 Phó Viện trưởng.</w:t>
      </w:r>
    </w:p>
    <w:p>
      <w:r>
        <w:t>2. Các phòng chuyên môn:</w:t>
      </w:r>
    </w:p>
    <w:p>
      <w:r>
        <w:t>- Phòng Hành chính - Tổng hợp;</w:t>
      </w:r>
    </w:p>
    <w:p>
      <w:r>
        <w:t>- Phòng thiết kế Quy hoạch, hạ tầng kỹ thuật; phát triển đô thị và ứng dụng khoa học kỹ thuật;</w:t>
      </w:r>
    </w:p>
    <w:p>
      <w:r>
        <w:t>- Phòng thiết kế giao thông;</w:t>
      </w:r>
    </w:p>
    <w:p>
      <w:r>
        <w:t>- Phòng thiết kế xây dựng dân dụng và công nghiệp;</w:t>
      </w:r>
    </w:p>
    <w:p>
      <w:r>
        <w:t>- Phòng tư vấn đấu thầu, quản lý dự án và giám sát công trình;</w:t>
      </w:r>
    </w:p>
    <w:p>
      <w:r>
        <w:t>- Phòng thí nghiệm, kiểm định xây dựng và khảo sát công trình.</w:t>
      </w:r>
    </w:p>
    <w:p>
      <w:r>
        <w:t>Điều 4. Điều khoản chuyển tiếp</w:t>
      </w:r>
    </w:p>
    <w:p>
      <w:r>
        <w:t>1. Việc sắp xếp giảm số lượng Phó Viện trưởng theo quy định thực hiện trong thời hạn 05 năm, kể từ ngày Quyết định này có hiệu lực thi hành.</w:t>
      </w:r>
    </w:p>
    <w:p>
      <w:r>
        <w:t>2. Giữ nguyên chế độ, chính sách tiền lương và phụ cấp chức vụ (nếu có) hiện hưởng đối với viên chức của đơn vị chịu sự ảnh hưởng của việc sắp xếp đơn vị hành chính mà vẫn là cán bộ, công chức, viên chức tại các cơ quan, tổ chức trong hệ thống chính trị trong thời gian 06 tháng kể từ khi có văn bản bố trí công tác. Sau thời hạn này, thực hiện chế độ, chính sách và phụ cấp chức vụ theo quy định của pháp luật.</w:t>
      </w:r>
    </w:p>
    <w:p>
      <w:r>
        <w:t>Điều 5. Tổ chức thực hiện</w:t>
      </w:r>
    </w:p>
    <w:p>
      <w:r>
        <w:t>1. Giám đốc Sở Xây dựng</w:t>
      </w:r>
    </w:p>
    <w:p>
      <w:r>
        <w:t>a) Chủ trì, phối hợp với Giám đốc Sở Nội vụ và Thủ trưởng các cơ quan, đơn vị có liên quan bố trí, sắp xếp, kiện toàn cơ cấu tổ chức, nhân sự và những vấn đề khác có liên quan của Viện Quy hoạch, thiết kế và kiểm định xây dựng bố trí, sắp xếp, kiện toàn tổ chức bộ máy, nhân sự, tài chính, tài sản, hồ sơ, tài liệu và các vấn đề khác có liên quan để tổ chức thực hiện có hiệu quả chức năng, nhiệm vụ, quyền hạn được giao theo quy định.</w:t>
      </w:r>
    </w:p>
    <w:p>
      <w:r>
        <w:t>b) Chỉ đạo Viện Quy hoạch, thiết kế và kiểm định xây dựng thực hiện quy trình, trình cấp có thẩm quyền xem xét, quyết định giao quyền tự chủ cho Viện theo quy định.</w:t>
      </w:r>
    </w:p>
    <w:p>
      <w:r>
        <w:t>c) Thực hiện nhiệm vụ, quyền hạn khác theo quy định của pháp luật.</w:t>
      </w:r>
    </w:p>
    <w:p>
      <w:r>
        <w:t>2. Giám đốc Sở Nội vụ hướng dẫn, đôn đốc, kiểm tra việc thực hiện của Sở Xây dựng; kịp thời báo cáo Ủy ban nhân dân tỉnh những khó khăn, vướng mắc để xem xét, giải quyết theo thẩm quyền.</w:t>
      </w:r>
    </w:p>
    <w:p>
      <w:r>
        <w:t>3. Viện Quy hoạch, thiết kế và kiểm định xây dựng căn cứ Quyết định này tiến hành kiện toàn tổ chức bộ máy; quy định chức năng, nhiệm vụ, quyền hạn các phòng chuyên môn của Viện; xây dựng Quy chế làm việc của Viện và triển khai hoạt động theo quy định của pháp luật; thực hiện quy trình, trình cấp có thẩm quyền xem xét, quyết định giao quyền tự chủ cho Viện theo quy định.</w:t>
      </w:r>
    </w:p>
    <w:p>
      <w:r>
        <w:t>Điều 6. Hiệu lực thi hành</w:t>
      </w:r>
    </w:p>
    <w:p>
      <w:r>
        <w:t>1. Quyết định này có hiệu lực thi hành kể từ ngày ký ban hành.</w:t>
      </w:r>
    </w:p>
    <w:p>
      <w:r>
        <w:t>2. Quyết định này thay thế Quyết định số 14/2025/QĐ-UBND ngày 14 tháng 4 năm 2025 của Ủy ban nhân dân tỉnh Hưng Yên về việc quy định chức năng, nhiệm vụ, quyền hạn, cơ cấu tổ chức của Trung tâm Tư vấn, quy hoạch và quản lý nhà ở sinh viên trực thuộc Sở Xây dựng tỉnh Hưng Yên.</w:t>
      </w:r>
    </w:p>
    <w:p>
      <w:r>
        <w:t>3. Các Quyết định sau đây hết hiệu lực kể từ ngày Quyết định này có hiệu lực thi hành.</w:t>
      </w:r>
    </w:p>
    <w:p>
      <w:r>
        <w:t>- Quyết định số 323/QĐ-UBND ngày 28 tháng 02 năm 2025 của Ủy ban nhân dân tỉnh Thái Bình về việc sáp nhập Viện Quy hoạch xây dựng và Trung tâm Kiểm định chất lượng công trình xây dựng thành Viện Quy hoạch và Kiểm định chất lượng công trình xây dựng Thái Bình;</w:t>
      </w:r>
    </w:p>
    <w:p>
      <w:r>
        <w:t>- Quyết định số 841/QĐ-UBND ngày 14 tháng 4 năm 2025 của Ủy ban nhân dân tỉnh Hưng Yên về việc hợp nhất Trung tâm Quy hoạch xây dựng, Ban Quản lý Nhà ở sinh viên cụm trường khu vực thành phố Hưng Yên với Trung tâm Tư vấn giao thông vận tải thành Trung tâm Tư vấn, quy hoạch và quản lý nhà ở sinh viên trực thuộc Sở Xây dựng tỉnh Hưng Yên.</w:t>
      </w:r>
    </w:p>
    <w:p>
      <w:r>
        <w:t>Điều 7. Trách nhiệm thi hành</w:t>
      </w:r>
    </w:p>
    <w:p>
      <w:r>
        <w:t>Chánh Văn phòng Ủy ban nhân dân tỉnh; Giám đốc sở, ngành: Xây dựng, Nội vụ, Tài chính, Tư pháp; Thủ trưởng cơ quan, đơn vị có liên quan và Viện trưởng Viện Quy hoạch, thiết kế và kiểm định xây dựng chịu trách nhiệm thi hành Quyết định này./.</w:t>
      </w:r>
    </w:p>
    <w:p>
      <w:r>
        <w:t>Nơi nhận:</w:t>
      </w:r>
    </w:p>
    <w:p>
      <w:r>
        <w:t>-    Như Điều 7;</w:t>
      </w:r>
    </w:p>
    <w:p>
      <w:r>
        <w:t>- Đảng ủy UBND tỉnh;</w:t>
      </w:r>
    </w:p>
    <w:p>
      <w:r>
        <w:t>- Chủ tịch, các Phó Chủ tịch UBND tỉnh;</w:t>
      </w:r>
    </w:p>
    <w:p>
      <w:r>
        <w:t>- Trung tâm Thông tin - Hội nghị tỉnh;</w:t>
      </w:r>
    </w:p>
    <w:p>
      <w:r>
        <w:t>- Lưu: VT, CVNC.</w:t>
      </w:r>
    </w:p>
    <w:p>
      <w:r>
        <w:t>TM. ỦY BAN NHÂN DÂN</w:t>
      </w:r>
    </w:p>
    <w:p>
      <w:r>
        <w:t>KT. CHỦ TỊCH</w:t>
      </w:r>
    </w:p>
    <w:p>
      <w:r>
        <w:t>PHÓ CHỦ TỊCH</w:t>
      </w:r>
    </w:p>
    <w:p>
      <w:r>
        <w:t>Phạm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