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sửa đổi Quy chế Quản lý công trình ghi công liệt sĩ, mộ liệt sĩ trên địa bàn tỉnh Lào Cai kèm theo Quyết định 36/2022/QĐ-UBND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18/2024/QĐ-UBND</w:t>
      </w:r>
    </w:p>
    <w:p>
      <w:r>
        <w:t>Lào Cai, ngày 19 tháng 7 năm 2024</w:t>
      </w:r>
    </w:p>
    <w:p>
      <w:r>
        <w:t>QUYẾT ĐỊNH</w:t>
      </w:r>
    </w:p>
    <w:p>
      <w:r>
        <w:t>SỬA ĐỔI, BỔ SUNG, BÃI BỎ MỘT SỐ ĐIỀU CỦA QUY CHẾ QUẢN LÝ CÁC CÔNG TRÌNH GHI CÔNG LIỆT SĨ, MỘ LIỆT SĨ TRÊN ĐỊA BÀN TỈNH LÀO CAI BAN HÀNH KÈM THEO QUYẾT ĐỊNH SỐ 36/2022/QĐ-UBND NGÀY 12 THÁNG 9 NĂM 2022 CỦA ỦY BAN NHÂN DÂN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Quản lý, sử dụng tài sản công ngày 21 tháng 6 năm 2017;</w:t>
      </w:r>
    </w:p>
    <w:p>
      <w:r>
        <w:t>Căn cứ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131/2021/NĐ-CP ngày 30 tháng 12 năm 2021 của Chính phủ quy định chi tiết và biện pháp thi hành Pháp lệnh Ưu đãi người có công với cách mạng;</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 tại Tờ trình số 144/TTr-SLĐTBXH ngày 28 tháng 6 năm 2024 và Văn bản số 1951/SLĐTBXH-NCC ngày 18 tháng 7 năm 2024.</w:t>
      </w:r>
    </w:p>
    <w:p>
      <w:r>
        <w:t>QUYẾT ĐỊNH:</w:t>
      </w:r>
    </w:p>
    <w:p>
      <w:r>
        <w:t>Điều 1. Sửa đổi, bổ sung một số Điều của Quy chế Quản lý các công trình ghi công liệt sĩ, mộ liệt sĩ trên địa bàn tỉnh Lào Cai ban hành kèm theo Quyết định số 36/2022/QĐ-UBND ngày 12 tháng 9 năm 2022 của Ủy ban nhân dân tỉnh Lào Cai, cụ thể như sau:</w:t>
      </w:r>
    </w:p>
    <w:p>
      <w:r>
        <w:t>1. Sửa đổi, bổ sung khoản 1 Điều 3 như sau:</w:t>
      </w:r>
    </w:p>
    <w:p>
      <w:r>
        <w:t>“1. Sở Lao động - Thương binh và Xã hội có trách nhiệm giúp Ủy ban nhân dân tỉnh quản lý nhà nước đối với công tác quản lý các công trình ghi công liệt sĩ trên địa bàn tỉnh”.</w:t>
      </w:r>
    </w:p>
    <w:p>
      <w:r>
        <w:t>2. Sửa đổi, bổ sung khoản 2 Điều 3 như sau:</w:t>
      </w:r>
    </w:p>
    <w:p>
      <w:r>
        <w:t>“2. Ủy ban nhân dân các huyện, thị xã, thành phố ( sau đây gọi chung là Ủy ban nhân dân cấp huyện ) trực tiếp quản lý các công trình ghi công liệt sĩ trên địa bàn gồm: Nghĩa trang liệt sĩ; Đài tưởng niệm liệt sĩ tại các huyện, thị xã, thành phố ( trừ Đài tưởng niệm các Anh hùng liệt sĩ tại phường Nam Cường, thành phố Lào Cai, tỉnh Lào Cai ). Phòng Lao động - Thương binh và Xã hội tham mưu giúp Ủy ban nhân dân cấp huyện thực hiện công tác quản lý các công trình nghĩa trang liệt sĩ; Đài tưởng niệm liệt sĩ trên địa bàn huyện, thị xã, thành phố”.</w:t>
      </w:r>
    </w:p>
    <w:p>
      <w:r>
        <w:t>3. Sửa đổi, bổ sung khoản 1 Điều 4 như sau:</w:t>
      </w:r>
    </w:p>
    <w:p>
      <w:r>
        <w:t>“1. Đài tưởng niệm liệt sĩ tại phường Nam Cường, thành phố Lào Cai, tỉnh Lào Cai giao cho các cơ quan, đơn vị có trách nhiệm quản lý, thực hiện nội dung, cụ thể như sau:</w:t>
      </w:r>
    </w:p>
    <w:p>
      <w:r>
        <w:t>a) Sở Lao động - Thương binh và Xã hội:</w:t>
      </w:r>
    </w:p>
    <w:p>
      <w:r>
        <w:t>Tổng hợp, lập kế hoạch cải tạo, nâng cấp, tu bổ công trình Đài tưởng niệm liệt sĩ, báo cáo cấp có thẩm quyền xem xét, quyết định.</w:t>
      </w:r>
    </w:p>
    <w:p>
      <w:r>
        <w:t>Chủ trì phục vụ chu đáo chương trình lễ dâng hương theo Kế hoạch của tỉnh và các đoàn đại biểu trung ương đến thăm viếng nhân các ngày lễ, tết và các sự kiện chính trị lớn của đất nước, của tỉnh thuộc chức năng, nhiệm vụ của ngành Lao động - Thương binh và Xã hội.</w:t>
      </w:r>
    </w:p>
    <w:p>
      <w:r>
        <w:t>Phối hợp, hướng dẫn các sở, ngành, đơn vị có liên quan phục vụ lễ dâng hương theo chức năng, nhiệm vụ của từng sở, ngành, đơn vị.</w:t>
      </w:r>
    </w:p>
    <w:p>
      <w:r>
        <w:t>Kiểm tra, giám sát việc quản lý của đơn vị được giao quản lý, sử dụng tài sản Đài tưởng niệm liệt sĩ đảm bảo đúng quy định.</w:t>
      </w:r>
    </w:p>
    <w:p>
      <w:r>
        <w:t>b) Đơn vị được giao quản lý, sử dụng tài sản:</w:t>
      </w:r>
    </w:p>
    <w:p>
      <w:r>
        <w:t>Quản lý toàn bộ tài sản thuộc công trình Đài tưởng niệm liệt sĩ.</w:t>
      </w:r>
    </w:p>
    <w:p>
      <w:r>
        <w:t>Tổ chức thực hiện các nhiệm vụ thường xuyên: Bảo vệ, vệ sinh, duy trì chăm sóc vườn hoa, cây cảnh, vận hành hệ thống tài sản thiết bị và toàn bộ các hạng mục khác của công trình Đài tưởng niệm liệt sĩ bảo đảm luôn khang trang, sạch đẹp, trang nghiêm.</w:t>
      </w:r>
    </w:p>
    <w:p>
      <w:r>
        <w:t>Đón tiếp và hướng dẫn cá nhân, tổ chức và Nhân dân đến dâng hương. Chuẩn bị các điều kiện phục vụ cho lễ dâng hương của tỉnh nhân các ngày lễ, tết và các sự kiện chính trị lớn của đất nước khi có kế hoạch, chương trình, ý kiến chỉ đạo của tỉnh.</w:t>
      </w:r>
    </w:p>
    <w:p>
      <w:r>
        <w:t>Đề xuất cải tạo, nâng cấp, tu bổ công trình Đài tưởng niệm liệt sĩ khi các hạng mục bị hư hỏng, xuống cấp gửi Sở Lao động - Thương binh và Xã hội tổng hợp báo cáo cấp có thẩm quyền xem xét, quyết định; Thực hiện sửa chữa thường xuyên, duy tu, bảo dưỡng công trình không làm thay đổi về quy mô, kết cấu công trình”.</w:t>
      </w:r>
    </w:p>
    <w:p>
      <w:r>
        <w:t>4. Sửa đổi, bổ sung khoản 2 Điều 5 như sau:</w:t>
      </w:r>
    </w:p>
    <w:p>
      <w:r>
        <w:t>“2. Đài tưởng niệm liệt sĩ: Căn cứ quy mô thực tế cơ quan, đơn vị được giao quản lý Đài tưởng niệm liệt sĩ thuê người hoặc theo chức năng, nhiệm vụ của cơ quan, đơn vị được giao để tổ chức thực hiện công tác chăm sóc, quản lý, bảo vệ, cải tạo, tu bổ, sửa chữa, nâng cấp theo quy định tại Quyết định này và các văn bản pháp luật hiện hành có liên quan”.</w:t>
      </w:r>
    </w:p>
    <w:p>
      <w:r>
        <w:t>5. Sửa đổi, bổ sung khoản 1 Điều 6 như sau:</w:t>
      </w:r>
    </w:p>
    <w:p>
      <w:r>
        <w:t>“1. Ngân sách địa phương, bao gồm ngân sách cấp tỉnh (đối với công trình Đài tưởng niệm liệt sĩ do cơ quan, đơn vị cấp tỉnh quản lý) và ngân sách cấp huyện (đối với công trình ghi công liệt sĩ do Ủy ban nhân dân cấp huyện, Ủy ban nhân dân cấp xã quản lý) đảm bảo kinh phí thực hiện các nhiệm vụ chi sau:”</w:t>
      </w:r>
    </w:p>
    <w:p>
      <w:r>
        <w:t>6. Sửa đổi điểm a khoản 1 Điều 7 như sau:</w:t>
      </w:r>
    </w:p>
    <w:p>
      <w:r>
        <w:t>“a) Cấp tỉnh: Hàng năm Sở Lao động - Thương binh và Xã hội và đơn vị được giao quản lý, sử dụng tài sản lập dự toán kinh phí gửi Sở Tài chính thẩm định, trình Ủy ban nhân dân tỉnh phê duyệt”.</w:t>
      </w:r>
    </w:p>
    <w:p>
      <w:r>
        <w:t>Điều 2. Bãi bỏ khoản 5 Điều 8 của Quy chế Quản lý các công trình ghi công liệt sĩ, mộ liệt sĩ trên địa bàn tỉnh Lào Cai ban hành kèm theo Quyết định số 36/2022/QĐ-UBND ngày 12 tháng 9 năm 2022 của Ủy ban nhân dân tỉnh Lào Cai.</w:t>
      </w:r>
    </w:p>
    <w:p>
      <w:r>
        <w:t>Điều 3. Hiệu lực thi hành và trách nhiệm tổ chức thực hiện</w:t>
      </w:r>
    </w:p>
    <w:p>
      <w:r>
        <w:t>1. Quyết định này có hiệu lực thi hành kể từ ngày 01 tháng 8 năm 2024.</w:t>
      </w:r>
    </w:p>
    <w:p>
      <w:r>
        <w:t>2. Chánh Văn phòng Ủy ban nhân dân tỉnh; Giám đốc Sở Lao động - Thương binh và Xã hội; Chủ tịch Ủy ban nhân dân các huyện, thị xã, thành phố; Chủ tịch Ủy ban nhân dân các xã, phường, thị trấn; Thủ trưởng các cơ quan, đơn vị và cá nhân có liên quan căn cứ quyết định thi hành./.</w:t>
      </w:r>
    </w:p>
    <w:p>
      <w:r>
        <w:t>Nơi nhận:</w:t>
      </w:r>
    </w:p>
    <w:p>
      <w:r>
        <w:t>- Văn phòng Chính phủ;</w:t>
      </w:r>
    </w:p>
    <w:p>
      <w:r>
        <w:t>- Vụ Pháp chế, Bộ Lao động - TB&amp;XH;</w:t>
      </w:r>
    </w:p>
    <w:p>
      <w:r>
        <w:t>- Cục Kiểm tra văn bản QPPL - Bộ Tư pháp;</w:t>
      </w:r>
    </w:p>
    <w:p>
      <w:r>
        <w:t>- TT. Tỉnh ủy, HĐND, UBND tỉnh;</w:t>
      </w:r>
    </w:p>
    <w:p>
      <w:r>
        <w:t>- TT. Ủy ban Mặt trận Tổ quốc Việt Nam tỉnh;</w:t>
      </w:r>
    </w:p>
    <w:p>
      <w:r>
        <w:t>- Đoàn Đại biểu Quốc hội tỉnh;</w:t>
      </w:r>
    </w:p>
    <w:p>
      <w:r>
        <w:t>- Lãnh đạo Văn phòng UBND tỉnh;</w:t>
      </w:r>
    </w:p>
    <w:p>
      <w:r>
        <w:t>- Như khoản 2 Điều 3 QĐ;</w:t>
      </w:r>
    </w:p>
    <w:p>
      <w:r>
        <w:t>- Sở Tư pháp;</w:t>
      </w:r>
    </w:p>
    <w:p>
      <w:r>
        <w:t>- TT. HĐND, UBND các huyện, thị xã, thành phố;</w:t>
      </w:r>
    </w:p>
    <w:p>
      <w:r>
        <w:t>- Đài Phát thanh - Truyền hình tỉnh;</w:t>
      </w:r>
    </w:p>
    <w:p>
      <w:r>
        <w:t>- Báo Lào Cai;</w:t>
      </w:r>
    </w:p>
    <w:p>
      <w:r>
        <w:t>- Cổng Thông tin điện tử tỉnh;</w:t>
      </w:r>
    </w:p>
    <w:p>
      <w:r>
        <w:t>- Trung tâm Công báo - Tin học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