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bãi bỏ các Quyết định liên quan đến việc phối hợp kiểm tra, đối chiếu thông tin và sử dụng thông tin trong cơ sở dữ liệu quốc gia về tài sản nhà nước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18/2024/QĐ-UBND</w:t>
      </w:r>
    </w:p>
    <w:p>
      <w:r>
        <w:t>Tiền Giang, ngày 17 tháng 5 năm 2024</w:t>
      </w:r>
    </w:p>
    <w:p>
      <w:r>
        <w:t>QUYẾT ĐỊNH</w:t>
      </w:r>
    </w:p>
    <w:p>
      <w:r>
        <w:t>BÃI BỎ CÁC QUYẾT ĐỊNH CỦA ỦY BAN NHÂN DÂN TỈNH TIỀN GIANG LIÊN QUAN ĐẾN VIỆC PHỐI HỢP KIỂM TRA, ĐỐI CHIẾU THÔNG TIN VÀ SỬ DỤNG THÔNG TIN TRONG CƠ SỞ DỮ LIỆU QUỐC GIA VỀ TÀI SẢN NHÀ NƯỚC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20/6 của Chính phủ quy định chi tiết một số điều và biện pháp thi hành Luật Ban hành văn bản quy phạm pháp luật;</w:t>
      </w:r>
    </w:p>
    <w:p>
      <w:r>
        <w:t>Căn cứ Thông tư số 48/2023/TT-BTC ngày 12 tháng 7 năm 2023 của Bộ trưởng Bộ Tài chính hướng dẫn việc quản lý, sử dụng, khai thác Phần mềm Quản lý tài sản công;</w:t>
      </w:r>
    </w:p>
    <w:p>
      <w:r>
        <w:t>Theo đề nghị của Giám đốc Sở Tài chính.</w:t>
      </w:r>
    </w:p>
    <w:p>
      <w:r>
        <w:t>QUYẾT ĐỊNH:</w:t>
      </w:r>
    </w:p>
    <w:p>
      <w:r>
        <w:t>Điều 1. Bãi bỏ toàn bộ các Quyết định</w:t>
      </w:r>
    </w:p>
    <w:p>
      <w:r>
        <w:t>Bãi bỏ toàn bộ các Quyết định sau đây:</w:t>
      </w:r>
    </w:p>
    <w:p>
      <w:r>
        <w:t>1. Quyết định số 25/2013/QĐ-UBND ngày 18/6/2013 của Ủy ban nhân dân tỉnh Tiền Giang ban hành Quy chế phối hợp kiểm tra, đối chiếu thông tin và sử dụng thông tin trong cơ sở dữ liệu quốc gia về tài sản nhà nước trên địa bàn tỉnh Tiền Giang.</w:t>
      </w:r>
    </w:p>
    <w:p>
      <w:r>
        <w:t>2. Quyết định số 06/2015/QĐ-UBND ngày 12/02/2015 của Ủy ban nhân dân tỉnh Tiền Giang sửa đổi, bổ sung một số nội dung Quy chế phối hợp kiểm tra, đối chiếu thông tin và sử dụng thông tin trong cơ sở dữ liệu quốc gia về tài sản nhà nước trên địa bàn tỉnh Tiền Giang ban hành kèm theo Quyết định số 25/2013/QĐ-UBND ngày 18/6/2013 của Ủy ban nhân dân tỉnh Tiền Giang.</w:t>
      </w:r>
    </w:p>
    <w:p>
      <w:r>
        <w:t>Lý do: Không còn phù hợp với quy định pháp luật.</w:t>
      </w:r>
    </w:p>
    <w:p>
      <w:r>
        <w:t>Điều 2. Điều khoản thi hành</w:t>
      </w:r>
    </w:p>
    <w:p>
      <w:r>
        <w:t>Quyết định này có hiệu lực thi hành từ ngày 01 tháng 6 năm 2024.</w:t>
      </w:r>
    </w:p>
    <w:p>
      <w:r>
        <w:t>Chánh Văn phòng Ủy ban nhân dân tỉnh, Giám đốc Sở Tài chính, Thủ trưởng các sở, ban, ngành tỉnh, Chủ tịch Ủy ban nhân dân các huyện, thị xã, thành phố và các Cơ quan, tổ chức, cá nhân có liên quan chịu trách nhiệm thi hành Quyết định này./.</w:t>
      </w:r>
    </w:p>
    <w:p>
      <w:r>
        <w:t>Nơi nhận:</w:t>
      </w:r>
    </w:p>
    <w:p>
      <w:r>
        <w:t>- Như Điều 2;</w:t>
      </w:r>
    </w:p>
    <w:p>
      <w:r>
        <w:t>- Bộ Tài chính;</w:t>
      </w:r>
    </w:p>
    <w:p>
      <w:r>
        <w:t>- Cục kiểm tra VBQPPL (Bộ Tư pháp);</w:t>
      </w:r>
    </w:p>
    <w:p>
      <w:r>
        <w:t>- TTTU. TTHĐND tỉnh, UBMTTQ tỉnh;</w:t>
      </w:r>
    </w:p>
    <w:p>
      <w:r>
        <w:t>- CT, các PCT UBND tỉnh;</w:t>
      </w:r>
    </w:p>
    <w:p>
      <w:r>
        <w:t>- Các sở, ban, ngành tỉnh;</w:t>
      </w:r>
    </w:p>
    <w:p>
      <w:r>
        <w:t>- TT HĐND, UBND các huyện, thành, thị;</w:t>
      </w:r>
    </w:p>
    <w:p>
      <w:r>
        <w:t>- VPUB: LĐVP, các phòng NgC, KT; HCTCQT; TT Tin học và Công báo, Cổng TTĐT tỉnh;</w:t>
      </w:r>
    </w:p>
    <w:p>
      <w:r>
        <w:t>- Lưu: VT. (Luân).</w:t>
      </w:r>
    </w:p>
    <w:p>
      <w:r>
        <w:t>TM. ỦY BAN NHÂN DÂN</w:t>
      </w:r>
    </w:p>
    <w:p>
      <w:r>
        <w:t>KT. CHỦ TỊCH</w:t>
      </w:r>
    </w:p>
    <w:p>
      <w:r>
        <w:t>PHÓ CHỦ TỊCH</w:t>
      </w:r>
    </w:p>
    <w:p>
      <w:r>
        <w:t>Trần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