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bãi bỏ các Quyết định của Ủy ban nhân dân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18/2024/QĐ-UBND</w:t>
      </w:r>
    </w:p>
    <w:p>
      <w:r>
        <w:t>Khánh Hòa, ngày 12 tháng 9 năm 2024</w:t>
      </w:r>
    </w:p>
    <w:p>
      <w:r>
        <w:t>QUYẾT ĐỊNH</w:t>
      </w:r>
    </w:p>
    <w:p>
      <w:r>
        <w:t>BÃI BỎ CÁC QUYẾT ĐỊNH CỦA ỦY BAN NHÂN DÂN TỈNH KHÁNH HÒA</w:t>
      </w:r>
    </w:p>
    <w:p>
      <w:r>
        <w:t>ỦY BAN NHÂN DÂN TỈNH KHÁNH HÒA</w:t>
      </w:r>
    </w:p>
    <w:p>
      <w:r>
        <w:t>Căn cứ Luật tổ chức Chính quyền địa phương ngày 19 tháng 6 năm 2015;</w:t>
      </w:r>
    </w:p>
    <w:p>
      <w:r>
        <w:t>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pháp luật ngày 18 tháng 6 năm 2020;</w:t>
      </w:r>
    </w:p>
    <w:p>
      <w:r>
        <w:t>Căn cứ Luật Nhà ở ngày 27 tháng 11 năm 2023;</w:t>
      </w:r>
    </w:p>
    <w:p>
      <w:r>
        <w:t>Căn cứ Luật Đất đai ngày 18 tháng 01 năm 2024;</w:t>
      </w:r>
    </w:p>
    <w:p>
      <w:r>
        <w:t>Căn cứ Nghị định số 88/2024/NĐ-CP ngày 15 tháng 7 năm 2024 của Chính phủ quy định về bồi thường, hỗ trợ, tái định cư khi Nhà nước thu hồi đất;</w:t>
      </w:r>
    </w:p>
    <w:p>
      <w:r>
        <w:t>Căn cứ Nghị định số 95/2024/NĐ-CP ngày 24 tháng 7 năm 2024 của Chính phủ quy định chi tiết một số điều của Luật Nhà ở;</w:t>
      </w:r>
    </w:p>
    <w:p>
      <w:r>
        <w:t>Căn cứ Thông tư số 05/2024/TT-BXD ngày 31 tháng 7 năm 2024 của Bộ trưởng Bộ Xây dựng quy định chi tiết một số điều của Luật Nhà ở;</w:t>
      </w:r>
    </w:p>
    <w:p>
      <w:r>
        <w:t>Theo đề nghị của Giám đốc Sở Xây dựng.</w:t>
      </w:r>
    </w:p>
    <w:p>
      <w:r>
        <w:t>QUYẾT ĐỊNH:</w:t>
      </w:r>
    </w:p>
    <w:p>
      <w:r>
        <w:t>Điều 1. Bãi bỏ toàn bộ các Quyết định sau đây:</w:t>
      </w:r>
    </w:p>
    <w:p>
      <w:r>
        <w:t>1. Quyết định số 23/2016/QĐ-UBND ngày 10 tháng 10 năm 2016 của Ủy ban nhân dân tỉnh về việc ban hành Quy định một số nội dung về quản lý, sử dụng nhà chung cư trên địa bàn tỉnh Khánh Hòa;</w:t>
      </w:r>
    </w:p>
    <w:p>
      <w:r>
        <w:t>2. Quyết định số 17/2021/QĐ-UBND ngày 25 tháng 11 năm 2021 của Ủy ban nhân dân tỉnh về việc quy định Bảng giá xây dựng mới các loại nhà, công trình xây dựng khác gắn liền với đất và chi phí bồi thường một số công trình trên đất, địa bàn tỉnh Khánh Hòa.</w:t>
      </w:r>
    </w:p>
    <w:p>
      <w:r>
        <w:t>Điều 2.    Quyết định này có hiệu lực kể từ ngày 12 tháng 9 năm 2024.</w:t>
      </w:r>
    </w:p>
    <w:p>
      <w:r>
        <w:t>Điều 3.    Chánh Văn phòng Ủy ban nhân dân tỉnh; Giám đốc các sở, ban, ngành; Chủ tịch Ủy ban nhân dân các huyện, thị xã, thành phố; Giám đốc Trung tâm Quản lý nhà và chung cư; Thủ trưởng các cơ quan, đơn vị có liên quan chịu trách nhiệm thi hành Quyết định này./.</w:t>
      </w:r>
    </w:p>
    <w:p>
      <w:r>
        <w:t>Nơi nhận:</w:t>
      </w:r>
    </w:p>
    <w:p>
      <w:r>
        <w:t>- Như Điều 3;</w:t>
      </w:r>
    </w:p>
    <w:p>
      <w:r>
        <w:t>- Ủy ban Thường vụ Quốc hội;</w:t>
      </w:r>
    </w:p>
    <w:p>
      <w:r>
        <w:t>- Văn phòng Chính phủ;</w:t>
      </w:r>
    </w:p>
    <w:p>
      <w:r>
        <w:t>- Bộ Xây dựng;</w:t>
      </w:r>
    </w:p>
    <w:p>
      <w:r>
        <w:t>- Cục Kiểm tra VBQPPL - Bộ Tư pháp;</w:t>
      </w:r>
    </w:p>
    <w:p>
      <w:r>
        <w:t>- Đoàn đại biểu Quốc hội tỉnh;</w:t>
      </w:r>
    </w:p>
    <w:p>
      <w:r>
        <w:t>- T.T. TU; T.T. HĐND tỉnh; T.T. UBND tỉnh;</w:t>
      </w:r>
    </w:p>
    <w:p>
      <w:r>
        <w:t>- Chủ tịch Ủy ban MTTQ Việt Nam tỉnh;</w:t>
      </w:r>
    </w:p>
    <w:p>
      <w:r>
        <w:t>- Chủ tịch Liên đoàn Lao động tỉnh;</w:t>
      </w:r>
    </w:p>
    <w:p>
      <w:r>
        <w:t>- Ủy ban MTTQVN tỉnh (để giám sát VBQPPL);</w:t>
      </w:r>
    </w:p>
    <w:p>
      <w:r>
        <w:t>- Sở Tư pháp (để kiểm tra VBQPPL);</w:t>
      </w:r>
    </w:p>
    <w:p>
      <w:r>
        <w:t>- Trung tâm Công báo tỉnh; Báo Khánh Hòa;</w:t>
      </w:r>
    </w:p>
    <w:p>
      <w:r>
        <w:t>- Đài Phát thanh - Truyền hình Khánh Hòa;</w:t>
      </w:r>
    </w:p>
    <w:p>
      <w:r>
        <w:t>- Lưu: VT, SV, KN, TV.</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