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18/2024/QĐ-UBND bãi bỏ Quyết định 11/2021/QĐ-UBND về quy định giá sản phẩm đo đạc lập bản đồ địa chính, trích đo địa chính; đăng ký đất đai, tài sản gắn liền với đất, lập hồ sơ địa chính; cấp mới, cấp đổi giấy chứng nhận quyền sử dụng đất, quyền sở hữu nhà ở và tài sản khác gắn liền với đất; chỉnh lý hồ sơ địa chính sử dụng Ngân sách Nhà nước trên địa bàn tỉnh Sơn La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18/2024/QĐ-UBND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27/06/2024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10/07/2024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SƠN LA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18/2024/QĐ-UBND</w:t>
      </w:r>
    </w:p>
    <w:p>
      <w:r>
        <w:t>Sơn La, ngày 27 tháng 6 năm 2024</w:t>
      </w:r>
    </w:p>
    <w:p>
      <w:r>
        <w:t>QUYẾT ĐỊNH</w:t>
      </w:r>
    </w:p>
    <w:p>
      <w:r>
        <w:t>VỀ VIỆC BÃI BỎ QUYẾT ĐỊNH SỐ 11/2021/QĐ-UBND NGÀY 04/6/2021 CỦA UBND TỈNH SƠN LA VỀ VIỆC QUY ĐỊNH GIÁ SẢN PHẨM ĐO ĐẠC LẬP BẢN ĐỒ ĐỊA CHÍNH, TRÍCH ĐO ĐỊA CHÍNH; ĐĂNG KÝ ĐẤT ĐAI, TÀI SẢN GẮN LIỀN VỚI ĐẤT, LẬP HỒ SƠ ĐỊA CHÍNH; CẤP MỚI, CẤP ĐỔI GIẤY CHỨNG NHẬN QUYỀN SỬ DỤNG ĐẤT, QUYỀN SỞ HỮU NHÀ Ở VÀ TÀI SẢN KHÁC GẮN LIỀN VỚI ĐẤT; CHỈNH LÝ HỒ SƠ ĐỊA CHÍNH SỬ DỤNG NGÂN SÁCH NHÀ NƯỚC TRÊN ĐỊA BÀN TỈNH SƠN LA</w:t>
      </w:r>
    </w:p>
    <w:p>
      <w:r>
        <w:t>ỦY BAN NHÂN DÂN TỈNH SƠN LA</w:t>
      </w:r>
    </w:p>
    <w:p>
      <w:r>
        <w:t>Căn cứ Luật Tổ chức chính quyền địa phương ngày 19 tháng 6 năm 2015;</w:t>
      </w:r>
    </w:p>
    <w:p>
      <w:r>
        <w:t>Căn cứ Luật Sửa đổi, bổ sung một số điều của Luật Tổ chức chính phủ và Luật Tổ chức chính quyền địa phương ngày 22 tháng 11 năm 2019;</w:t>
      </w:r>
    </w:p>
    <w:p>
      <w:r>
        <w:t>Căn cứ Luật Giá ngày 20 tháng 6 năm 2012;</w:t>
      </w:r>
    </w:p>
    <w:p>
      <w:r>
        <w:t>Căn cứ Luật Ban hành văn bản quy phạm pháp luật ngày 22 tháng 6 năm 2015;</w:t>
      </w:r>
    </w:p>
    <w:p>
      <w:r>
        <w:t>Căn cứ Luật Sửa đổi, bổ sung một số điều của Luật Ban hành văn bản quy phạm pháp luật ngày 18 tháng 6 năm 2020;</w:t>
      </w:r>
    </w:p>
    <w:p>
      <w:r>
        <w:t>Căn cứ Nghị định số 34/2016/NĐ-CP ngày 14 tháng 5 năm 2016 của Chính phủ quy định chi tiết một số điều và biện pháp thi hành Luật ban hành văn bản quy phạm pháp luật.</w:t>
      </w:r>
    </w:p>
    <w:p>
      <w:r>
        <w:t>Căn cứ Nghị định số 149/2016/NĐ-CP ngày 11 tháng 11 năm 2016 của Chính phủ sửa đổi, bổ sung một số điều của Nghị định số 177/2013/NĐ-CP ngày 14 tháng 11 năm 2013 của Chính phủ quy định chi tiết và hướng dẫn thi hành một số điều của Luật giá;</w:t>
      </w:r>
    </w:p>
    <w:p>
      <w:r>
        <w:t>Căn cứ Nghị định số 154/2020/NĐ-CP ngày 31/12/2020 của Chính phủ Sửa đổi, bổ sung một số điều của Nghị định số 34/2016/NĐ-CP ngày 14/5/2016 của Chính Phủ quy định chi tiết một số điều và biện pháp thi hành Luật Ban hành văn bản quy phạm pháp luật.</w:t>
      </w:r>
    </w:p>
    <w:p>
      <w:r>
        <w:t>Theo đề nghị của Sở Tài nguyên và Môi trường tại Tờ trình số 349/TTr- STNMT ngày 04 tháng 6 năm 2024; Sở Tư pháp tại Báo cáo thẩm định số 120/BC-STP ngày 05 tháng 4 năm 2024.</w:t>
      </w:r>
    </w:p>
    <w:p>
      <w:r>
        <w:t>QUYẾT ĐỊNH:</w:t>
      </w:r>
    </w:p>
    <w:p>
      <w:r>
        <w:t>Điều 1.  Bãi bỏ toàn bộ Quyết định số 11/2021/QĐ-UBND ngày 04/6/2021 của UBND tỉnh Sơn La về việc quy định giá sản phẩm đo đạc lập bản đồ địa chính, trích đo địa chính; đăng ký đất đai, tài sản gắn liền với đất, lập hồ sơ địa chính; cấp mới, cấp đổi giấy chứng nhận quyền sử dụng đất, quyền sở hữu nhà ở và tài sản khác gắn liền với đất; chỉnh lý hồ sơ địa chính sử dụng Ngân sách nhà nước trên địa bàn tỉnh Sơn La.</w:t>
      </w:r>
    </w:p>
    <w:p>
      <w:r>
        <w:t>Điều 2. Điều khoản thi hành</w:t>
      </w:r>
    </w:p>
    <w:p>
      <w:r>
        <w:t>Quyết định này có hiệu lực từ ngày 10 tháng 7 năm 2024.</w:t>
      </w:r>
    </w:p>
    <w:p>
      <w:r>
        <w:t>Điều 3.  Chánh Văn phòng UBND tỉnh; Giám đốc các Sở, ban, ngành; Chủ tịch UBND các huyện, thành phố; Thủ trưởng các cơ quan, đơn vị có liên quan chịu trách nhiệm thi hành Quyết định này./.</w:t>
      </w:r>
    </w:p>
    <w:p>
      <w:r>
        <w:t>Nơi nhận:</w:t>
      </w:r>
    </w:p>
    <w:p>
      <w:r>
        <w:t>- Bộ Tài nguyên và Môi trường  (b/c) ;</w:t>
      </w:r>
    </w:p>
    <w:p>
      <w:r>
        <w:t>- TT Tỉnh ủy  (b/c) ;</w:t>
      </w:r>
    </w:p>
    <w:p>
      <w:r>
        <w:t>- TT HĐND tỉnh  (b/c) ;</w:t>
      </w:r>
    </w:p>
    <w:p>
      <w:r>
        <w:t>- Vụ Pháp chế - Bộ Tài nguyên và Môi trường;</w:t>
      </w:r>
    </w:p>
    <w:p>
      <w:r>
        <w:t>- Cục Kiểm tra VBQPPL - Bộ Tư pháp;</w:t>
      </w:r>
    </w:p>
    <w:p>
      <w:r>
        <w:t>- Chủ tịch UBND tỉnh;</w:t>
      </w:r>
    </w:p>
    <w:p>
      <w:r>
        <w:t>- Các Phó Chủ tịch UBND tỉnh;</w:t>
      </w:r>
    </w:p>
    <w:p>
      <w:r>
        <w:t>- Như Điều 3;</w:t>
      </w:r>
    </w:p>
    <w:p>
      <w:r>
        <w:t>- Trung tâm thông tin tỉnh;</w:t>
      </w:r>
    </w:p>
    <w:p>
      <w:r>
        <w:t>- Cổng Thông tin điện tử tỉnh Sơn La;</w:t>
      </w:r>
    </w:p>
    <w:p>
      <w:r>
        <w:t>- Lãnh đạo Văn phòng UBND tỉnh;</w:t>
      </w:r>
    </w:p>
    <w:p>
      <w:r>
        <w:t>- Các phòng: TH, KT, NC - VP UBND tỉnh;</w:t>
      </w:r>
    </w:p>
    <w:p>
      <w:r>
        <w:t>- Lưu: VT - Thiện 25 bản.</w:t>
      </w:r>
    </w:p>
    <w:p>
      <w:r>
        <w:t>TM. ỦY BAN NHÂN DÂN</w:t>
      </w:r>
    </w:p>
    <w:p>
      <w:r>
        <w:t>CHỦ TỊCH</w:t>
      </w:r>
    </w:p>
    <w:p>
      <w:r>
        <w:t>Hoàng Quốc Khánh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