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định chức năng, nhiệm vụ, quyền hạn và cơ cấu tổ chức của Sở Y tế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18/2023/QĐ-UBND</w:t>
      </w:r>
    </w:p>
    <w:p>
      <w:r>
        <w:t>Hưng Yên, ngày 13 tháng 11 năm 2023</w:t>
      </w:r>
    </w:p>
    <w:p>
      <w:r>
        <w:t>QUYẾT ĐỊNH</w:t>
      </w:r>
    </w:p>
    <w:p>
      <w:r>
        <w:t>QUY ĐỊNH CHỨC NĂNG, NHIỆM VỤ, QUYỀN HẠN VÀ CƠ CẤU TỔ CHỨC CỦA SỞ Y TẾ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2232/TTr-SYT ngày 17 tháng 10 năm 2023.</w:t>
      </w:r>
    </w:p>
    <w:p>
      <w:r>
        <w:t>QUYẾT ĐỊNH:</w:t>
      </w:r>
    </w:p>
    <w:p>
      <w:r>
        <w:t>Điều 1. Vị trí, chức năng</w:t>
      </w:r>
    </w:p>
    <w:p>
      <w:r>
        <w:t>1. Sở Y tế Hưng Yên (sau đây gọi tắt là Sở) là cơ quan chuyên môn thuộc Ủy ban nhân dân tỉnh Hưng Yên,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có tư cách pháp nhân, có con dấu và tài khoản riêng; chịu sự chỉ đạo, quản lý về tổ chức, biên chế và hoạt động của Ủy ban nhân dân tỉnh; đồng thời chịu sự chỉ đạo, hướng dẫn, thanh tra, kiểm tra về chuyên môn, nghiệp vụ của Bộ Y tế.</w:t>
      </w:r>
    </w:p>
    <w:p>
      <w:r>
        <w:t>3. Trụ sở làm việc: Đường Hải Thượng Lãn Ông, phường An Tảo, thành phố Hưng Yên, tỉnh Hưng Yên.</w:t>
      </w:r>
    </w:p>
    <w:p>
      <w:r>
        <w:t>Điều 2. Nhiệm vụ và quyền hạn</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chức năng, nhiệm vụ, quyền hạn và cơ cấu tổ chức của chi cục trực thuộc Sở Y tế;</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về công tác y tế ở địa phương.</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khoẻ môi trường, biến đổi khí hậu, sức khoẻ trường học, vệ sinh và sức khoẻ lao động; dinh dưỡng cộng đồng; quản lý chất thải trong khuôn viên cơ sở y tế; quản lý hoá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thường trực Ban Chỉ đạo phòng chống HIV/AIDS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địa phương;</w:t>
      </w:r>
    </w:p>
    <w:p>
      <w:r>
        <w:t>e)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tỉnh;</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
        <w:t>c) Kiểm tra, thanh tra, giải quyết khiếu nại, tố cáo và xử lý hành vi vi phạm pháp luật trong lĩnh vực trang thiết bị y tế trên địa bàn tỉnh.</w:t>
      </w:r>
    </w:p>
    <w:p>
      <w:r>
        <w:t>11. Về dân số và sức khoẻ sinh sản</w:t>
      </w:r>
    </w:p>
    <w:p>
      <w: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khoẻ sinh sản và kế hoạch hoá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khoẻ sinh sản và kế hoạch hoá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khoẻ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công hoặc ủy quyền của Ủy ban nhân dân tỉnh.</w:t>
      </w:r>
    </w:p>
    <w:p>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Văn phòng Hội đồng nhân dân - Ủy ban nhân dân thuộc Ủy ban nhân dân cấp huyện thực hiện chức năng tham mưu quản lý nhà nước về y tế trên địa bàn huyện.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các tổ chức thuộc Sở phù hợp với chức năng, nhiệm vụ, quyền hạn của Sở Y tế; quy định cụ thể chức năng, nhiệm vụ, quyền hạn, cơ cấu tổ chức của các đơn vị sự nghiệp công lập trực thuộc Sở theo phân cấp của Ủy ban nhân dân tỉnh.</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công tác thông tin, báo cáo định kỳ, đột xuất về tình hình thực hiện nhiệm vụ được giao với Ủy ban nhân dân tỉnh và Bộ Y tế.</w:t>
      </w:r>
    </w:p>
    <w:p>
      <w:r>
        <w:t>26. Thực hiện một số nhiệm vụ khác do Ủy ban nhân dân, Chủ tịch Ủy ban nhân dân tỉnh giao và theo quy định của pháp luật.</w:t>
      </w:r>
    </w:p>
    <w:p>
      <w:r>
        <w:t>Điều 3. Cơ cấu tổ chức và biên chế</w:t>
      </w:r>
    </w:p>
    <w:p>
      <w:r>
        <w:t>1. Lãnh đạo Sở:</w:t>
      </w:r>
    </w:p>
    <w:p>
      <w:r>
        <w:t>a) Sở có Giám đốc và không quá 03 (ba) Phó Giám đốc;</w:t>
      </w:r>
    </w:p>
    <w:p>
      <w:r>
        <w:t>b)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phòng tham mưu tổng hợp và chuyên môn, nghiệp vụ thuộc Sở</w:t>
      </w:r>
    </w:p>
    <w:p>
      <w:r>
        <w:t>a) Văn phòng;</w:t>
      </w:r>
    </w:p>
    <w:p>
      <w:r>
        <w:t>b) Thanh tra (bao gồm cả công tác pháp chế);</w:t>
      </w:r>
    </w:p>
    <w:p>
      <w:r>
        <w:t>c) Phòng Nghiệp vụ Y;</w:t>
      </w:r>
    </w:p>
    <w:p>
      <w:r>
        <w:t>d) Phòng Nghiệp vụ Dược;</w:t>
      </w:r>
    </w:p>
    <w:p>
      <w:r>
        <w:t>đ) Phòng Kế hoạch - Tài chính.</w:t>
      </w:r>
    </w:p>
    <w:p>
      <w:r>
        <w:t>Các phòng tham mưu tổng hợp và chuyên môn, nghiệp vụ thuộc Sở bố trí tối thiểu 05 biên chế công chức (Thanh tra Sở bố trí tối thiểu 03 biên chế công chức) gồm: Trưởng phòng, Phó Trưởng phòng và các công chức chuyên môn. Số lượng Phó Trưởng phòng chuyên môn nghiệp vụ, Phó Chánh Thanh tra và Phó Chánh Văn phòng thuộc Sở thực hiện theo quy định tại khoản 4 Điều 1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thuộc Sở thực hiện theo quy định của pháp luật, quy định của Ủy ban nhân dân tỉnh về phân cấp quản lý công tác tổ chức, cán bộ, công chức, viên chức và tiêu chuẩn chức danh Trưởng phòng, Phó Trưởng phòng thuộc Sở do cấp có thẩm quyền ban hành.</w:t>
      </w:r>
    </w:p>
    <w:p>
      <w:r>
        <w:t>3. Các cơ quan hành chính trực thuộc Sở</w:t>
      </w:r>
    </w:p>
    <w:p>
      <w:r>
        <w:t>a) Chi cục Dân số - Kế hoạch hóa gia đình;</w:t>
      </w:r>
    </w:p>
    <w:p>
      <w:r>
        <w:t>b) Chi cục An toàn vệ sinh thực phẩm.</w:t>
      </w:r>
    </w:p>
    <w:p>
      <w:r>
        <w:t>Các Chi cục trực thuộc Sở có tư cách pháp nhân, có con dấu và tài khoản riêng theo quy định của pháp luật; cơ cấu tổ chức của các Chi cục gồm: Chi cục trưởng; 01 Phó Chi cục trưởng; 02 phòng, mỗi phòng bố trí tối thiểu 05 biên chế công chức.</w:t>
      </w:r>
    </w:p>
    <w:p>
      <w:r>
        <w:t>4. Các đơn vị sự nghiệp công lập trực thuộc Sở</w:t>
      </w:r>
    </w:p>
    <w:p>
      <w:r>
        <w:t>a) Về lĩnh vực y tế dự phòng, chuyên ngành: Trung tâm Kiểm soát bệnh tật.</w:t>
      </w:r>
    </w:p>
    <w:p>
      <w:r>
        <w:t>b) Về lĩnh vực khám bệnh, chữa bệnh và phục hồi chức năng gồm các đơn vị:</w:t>
      </w:r>
    </w:p>
    <w:p>
      <w:r>
        <w:t>Bệnh viện Đa khoa tỉnh Hưng Yên;</w:t>
      </w:r>
    </w:p>
    <w:p>
      <w:r>
        <w:t>Bệnh viện Đa khoa Phố Nối;</w:t>
      </w:r>
    </w:p>
    <w:p>
      <w:r>
        <w:t>Bệnh viện Sản - Nhi;</w:t>
      </w:r>
    </w:p>
    <w:p>
      <w:r>
        <w:t>Bệnh viện Phổi;</w:t>
      </w:r>
    </w:p>
    <w:p>
      <w:r>
        <w:t>Bệnh viện Mắt;</w:t>
      </w:r>
    </w:p>
    <w:p>
      <w:r>
        <w:t>Bệnh viện Tâm thần kinh;</w:t>
      </w:r>
    </w:p>
    <w:p>
      <w:r>
        <w:t>Bệnh viện Y dược cổ truyền;</w:t>
      </w:r>
    </w:p>
    <w:p>
      <w:r>
        <w:t>Bệnh viện Bệnh nhiệt đới;</w:t>
      </w:r>
    </w:p>
    <w:p>
      <w:r>
        <w:t>Trung tâm Bảo vệ, chăm sóc sức khỏe cán bộ.</w:t>
      </w:r>
    </w:p>
    <w:p>
      <w:r>
        <w:t>c) Về lĩnh vực kiểm nghiệm: Trung tâm Kiểm nghiệm thuốc, mỹ phẩm, thực phẩm.</w:t>
      </w:r>
    </w:p>
    <w:p>
      <w:r>
        <w:t>d) Về lĩnh vực pháp y và giám định y khoa: Trung tâm Pháp y và Giám định y khoa.</w:t>
      </w:r>
    </w:p>
    <w:p>
      <w:r>
        <w:t>đ) Các Trung tâm Y tế huyện, thị xã, thành phố được tổ chức thống nhất trên địa bàn các huyện, thị xã, thành phố, thực hiện chức năng về y tế dự phòng, khám bệnh, chữa bệnh, phục hồi chức năng và các nhiệm vụ khác theo quy định của pháp luật hiện hành, gồm:</w:t>
      </w:r>
    </w:p>
    <w:p>
      <w:r>
        <w:t>Trung tâm Y tế thành phố Hưng Yên;</w:t>
      </w:r>
    </w:p>
    <w:p>
      <w:r>
        <w:t>Trung tâm Y tế thị xã Mỹ Hào;</w:t>
      </w:r>
    </w:p>
    <w:p>
      <w:r>
        <w:t>Trung tâm Y tế huyện Tiên Lữ;</w:t>
      </w:r>
    </w:p>
    <w:p>
      <w:r>
        <w:t>Trung tâm Y tế huyện Phù Cừ;</w:t>
      </w:r>
    </w:p>
    <w:p>
      <w:r>
        <w:t>Trung tâm Y tế huyện Ân Thi;</w:t>
      </w:r>
    </w:p>
    <w:p>
      <w:r>
        <w:t>Trung tâm Y tế huyện Kim Động;</w:t>
      </w:r>
    </w:p>
    <w:p>
      <w:r>
        <w:t>Trung tâm Y tế huyện Khoái Châu;</w:t>
      </w:r>
    </w:p>
    <w:p>
      <w:r>
        <w:t>Trung tâm Y tế huyện Văn Giang;</w:t>
      </w:r>
    </w:p>
    <w:p>
      <w:r>
        <w:t>Trung tâm Y tế huyện Văn Lâm;</w:t>
      </w:r>
    </w:p>
    <w:p>
      <w:r>
        <w:t>Trung tâm Y tế huyện Yên Mỹ.</w:t>
      </w:r>
    </w:p>
    <w:p>
      <w:r>
        <w:t>Các đơn vị sự nghiệp trực thuộc Sở thực hiện cơ chế tự chủ và được bố trí theo quy hoạch được cấp có thẩm quyền phê duyệt, phù hợp với đặc điểm, yêu cầu thực tế của tỉnh và quy định của pháp luật.</w:t>
      </w:r>
    </w:p>
    <w:p>
      <w:r>
        <w:t>5. Biên chế công chức trong các cơ quan, tổ chức hành chính, số lượng người làm việc trong các đơn vị sự nghiệp công lập trực thuộc Sở</w:t>
      </w:r>
    </w:p>
    <w:p>
      <w:r>
        <w:t>a) Biên chế công chức trong các cơ quan, tổ chức hành chính, số lượng người làm việc trong các đơn vị sự nghiệp công lập của Sở được giao trên cơ sở vị trí việc làm, gắn với chức năng, nhiệm vụ, cơ cấu tổ chức,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trong các cơ quan, tổ chức hành chính, đơn vị sự nghiệp công lập của Sở được cấp có thẩm quyền phê duyệt, hằng năm, Giám đốc Sở Y tế có trách nhiệm xây dựng Đề án điều chỉnh vị trí việc làm (nếu có) và kế hoạch biên chế công chức, số lượng người làm việc trong các cơ quan, tổ chức hành chính, đơn vị sự nghiệp công lập của Sở theo quy định của pháp luật; phối hợp với Giám đốc Sở Nội vụ trình Ủy ban nhân dân tỉnh để trình cấp có thẩm quyền xem xét, quyết định.</w:t>
      </w:r>
    </w:p>
    <w:p>
      <w:r>
        <w:t>c) Việc tuyển dụng, bố trí, sử dụng, quản lý, nâng bậc lương, chuyển ngạch, bổ nhiệm ngạch, thay đổi chức danh nghề nghiệp, bổ nhiệm chức danh nghề nghiệp, điều động, đánh giá, khen thưởng, kỷ luật, cho nghỉ hưu và thực hiện các chế độ, chính sách đối với công chức, viên chức, người lao động trong các cơ quan, tổ chức hành chính, đơn vị sự nghiệp công lập trực thuộc Sở phải căn cứ yêu cầu nhiệm vụ, vị trí việc làm; cơ cấu ngạch công chức và tiêu chuẩn nghiệp vụ chuyên môn các ngạch công chức; cơ cấu chức danh nghề nghiệp viên chức và tiêu chuẩn chức danh nghề nghiệp viên chức và theo quy định của pháp luật, quy định của Ủy ban nhân dân tỉnh về phân cấp quản lý công tác tổ chức, cán bộ, công chức, viên chức.</w:t>
      </w:r>
    </w:p>
    <w:p>
      <w:r>
        <w:t>Điều 4. Tổ chức thực hiện</w:t>
      </w:r>
    </w:p>
    <w:p>
      <w:r>
        <w:t>1. Giao Giám đốc Sở Y tế thực hiện những nhiệm vụ sau:</w:t>
      </w:r>
    </w:p>
    <w:p>
      <w:r>
        <w:t>a) Chủ trì phối hợp với Giám đốc Sở Nội vụ đề xuất, tổ chức thực hiện quy trình, thủ tục, hồ sơ trình cấp có thẩm quyền xem xét, quyết định bổ nhiệm công chức quản lý các phòng tham mưu tổng hợp và chuyên môn, nghiệp vụ thuộc Sở theo quy định;</w:t>
      </w:r>
    </w:p>
    <w:p>
      <w:r>
        <w:t>b) Xây dựng Đề án thành lập, tổ chức lại hoặc giải thể các cơ quan, tổ chức hành chính, đơn vị sự nghiệp công lập trực thuộc Sở theo quy định của pháp luật, trình cấp có thẩm quyền xem xét, quyết định;</w:t>
      </w:r>
    </w:p>
    <w:p>
      <w:r>
        <w:t>c) Xây dựng và chỉ đạo việc xây dựng Đề án điều chỉnh vị trí việc làm trong các cơ quan, tổ chức hành chính, đơn vị sự nghiệp công lập trực thuộc Sở; thẩm định, tổng hợp, trình cấp có thẩm quyền xem xét, quyết định phê duyệt theo quy định của pháp luật hiện hành và phân cấp của tỉnh;</w:t>
      </w:r>
    </w:p>
    <w:p>
      <w:r>
        <w:t>d) Xây dựng và ban hành Quy định chức năng, nhiệm vụ các phòng thuộc Sở theo quy định; Quyết định ban hành nội quy, quy chế, quy định của Sở; quyết định phê duyệt hoặc giao quyền để thủ trưởng đơn vị ban hành quy chế hoạt động của đơn vị có tư cách pháp nhân trực thuộc.</w:t>
      </w:r>
    </w:p>
    <w:p>
      <w:r>
        <w:t>đ) Chủ trì, phối hợp với Sở Nội vụ tham mưu Ủy ban nhân dân tỉnh hướng dẫn Ủy ban nhân dân cấp huyện quy định cụ thể về nhiệm vụ, quyền hạn, biên chế trong việc thực hiện công tác tham mưu quản lý về y tế của Văn phòng Hội đồng nhân dân - Ủy ban nhân dân cấp huyện.</w:t>
      </w:r>
    </w:p>
    <w:p>
      <w:r>
        <w:t>2. Giao Giám đốc Sở Nội vụ hướng dẫn, đôn đốc, kiểm tra việc thực hiện của Sở Y tế; kịp thời báo cáo Ủy ban nhân dân tỉnh những khó khăn, vướng mắc để xem xét, giải quyết theo thẩm quyền.</w:t>
      </w:r>
    </w:p>
    <w:p>
      <w:r>
        <w:t>Điều 5. Hiệu lực thi hành</w:t>
      </w:r>
    </w:p>
    <w:p>
      <w:r>
        <w:t>1. Quyết định này có hiệu lực thi hành kể từ ngày 23 tháng 11 năm 2023.</w:t>
      </w:r>
    </w:p>
    <w:p>
      <w:r>
        <w:t>2. Quyết định này thay thế Quyết định số 19/2022/QĐ-UBND ngày 20 tháng 6 năm 2022 của Ủy ban nhân dân tỉnh quy định chức năng, nhiệm vụ, quyền hạn và cơ cấu tổ chức của Sở Y tế Hưng Yên.</w:t>
      </w:r>
    </w:p>
    <w:p>
      <w:r>
        <w:t>Điều 6. Trách nhiệm thi hành</w:t>
      </w:r>
    </w:p>
    <w:p>
      <w:r>
        <w:t>Chánh Văn phòng Ủy ban nhân dân tỉnh, Giám đốc các sở, ngành: Nội vụ, Y tế, Tài chính, Kho bạc nhà nước Hưng Yên; Chủ tịch Ủy ban nhân dân các huyện, thị xã, thành phố và Thủ trưởng các cơ quan, đơn vị có liên quan chịu trách nhiệm thi hành Quyết định này./.</w:t>
      </w:r>
    </w:p>
    <w:p>
      <w:r>
        <w:t>Nơi nhận:</w:t>
      </w:r>
    </w:p>
    <w:p>
      <w:r>
        <w:t>- Như Điều 6;</w:t>
      </w:r>
    </w:p>
    <w:p>
      <w:r>
        <w:t>- Bộ Nội vụ (Vụ Pháp chế);</w:t>
      </w:r>
    </w:p>
    <w:p>
      <w:r>
        <w:t>- Bộ Y tế (Vụ Pháp chế);</w:t>
      </w:r>
    </w:p>
    <w:p>
      <w:r>
        <w:t>- Bộ Tư pháp (Cục Kiểm tra VBQPPL);</w:t>
      </w:r>
    </w:p>
    <w:p>
      <w:r>
        <w:t>- Thường trực Tỉnh ủy;</w:t>
      </w:r>
    </w:p>
    <w:p>
      <w:r>
        <w:t>- Thường trực HĐND tỉnh;</w:t>
      </w:r>
    </w:p>
    <w:p>
      <w:r>
        <w:t>- Đoàn đại biểu Quốc hội tỉnh;</w:t>
      </w:r>
    </w:p>
    <w:p>
      <w:r>
        <w:t>- Chủ tịch, các Phó chủ tịch UBND tỉnh;</w:t>
      </w:r>
    </w:p>
    <w:p>
      <w:r>
        <w:t>- Các Ban của HĐND tỉnh;</w:t>
      </w:r>
    </w:p>
    <w:p>
      <w:r>
        <w:t>- Đại biểu HĐND tỉnh;</w:t>
      </w:r>
    </w:p>
    <w:p>
      <w:r>
        <w:t>- Sở Tư pháp (CSDLQG về pháp luật);</w:t>
      </w:r>
    </w:p>
    <w:p>
      <w:r>
        <w:t>- Lãnh đạo VP UBND tỉnh;</w:t>
      </w:r>
    </w:p>
    <w:p>
      <w:r>
        <w:t>- Trung tâm Thông tin-Hội nghị tỉnh;</w:t>
      </w:r>
    </w:p>
    <w:p>
      <w:r>
        <w:t>- Lưu: VT, CV: KGVX T , NC NH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