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18/2023/QĐ-UBND bãi bỏ một số văn bản quy phạm pháp luật của Ủy ban nhân dân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17/07/2023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18/2023/QĐ-UBND</w:t>
      </w:r>
    </w:p>
    <w:p>
      <w:r>
        <w:t>Bắc Kạn, ngày 07 tháng 7 năm 2023</w:t>
      </w:r>
    </w:p>
    <w:p>
      <w:r>
        <w:t>QUYẾT ĐỊNH</w:t>
      </w:r>
    </w:p>
    <w:p>
      <w:r>
        <w:t>BÃI BỎ MỘT SỐ VĂN BẢN QUY PHẠM PHÁP LUẬT CỦA ỦY BAN NHÂN DÂN TỈNH BẮC KẠN</w:t>
      </w:r>
    </w:p>
    <w:p>
      <w:r>
        <w:t>ỦY BAN NHÂN DÂN TỈNH BẮC KẠN</w:t>
      </w:r>
    </w:p>
    <w:p>
      <w:r>
        <w:t>Căn cứ Luật Tổ chức chính quyền địa phương ngày 19 tháng 6 năm 2015; Luật sửa đổi, bổ sung một số điều của Luật Tổ chức Chính phủ và Luật Tổ chức chính quyền địa phương ngày 22 tháng 11 năm 2019;</w:t>
      </w:r>
    </w:p>
    <w:p>
      <w:r>
        <w:t>Căn cứ Luật Ban hành văn bản quy phạm pháp luật ngày 22 tháng 6 năm   2015; Luật sửa đổi, bổ sung một số điều của Luật Ban hành văn bản quy phạm pháp luật ngày 18 tháng 6 năm 2020;</w:t>
      </w:r>
    </w:p>
    <w:p>
      <w:r>
        <w:t>Căn cứ Nghị định số 34/2016/NĐ-CP ngày 14 tháng 5 năm 2016 của Chính phủ quy định chi tiết một số điều và biện pháp thi hành Luật Ban hành văn bản quy phạm pháp luật; Nghị định số 154/2020/NĐ-CP ngày 31 tháng 12 năm 2020 của Chính phủ sửa đổi, bổ sung một số điều của Nghị định số 34/2016/NĐ-CP ngày 14 tháng 5 năm 2016 của Chính phủ;</w:t>
      </w:r>
    </w:p>
    <w:p>
      <w:r>
        <w:t>Theo đề nghị của Sở Giáo dục và Đào tạo.</w:t>
      </w:r>
    </w:p>
    <w:p>
      <w:r>
        <w:t>QUYẾT ĐỊNH:</w:t>
      </w:r>
    </w:p>
    <w:p>
      <w:r>
        <w:t>Điều 1.  Bãi bỏ toàn bộ các văn bản quy phạm pháp luật của Ủy ban nhân dân tỉnh Bắc Kạn sau đây:</w:t>
      </w:r>
    </w:p>
    <w:p>
      <w:r>
        <w:t>1. Quyết định số 2338/2012/QĐ-UBND ngày 31 tháng 12 năm 2012 của Ủy ban nhân dân tỉnh Bắc Kạn về việc quy định cụ thể nội dung chi, mức chi công tác xây dựng ngân hàng câu trắc nghiệm, tổ chức các kỳ thi phổ thông, chuẩn bị tham dự, tổ chức các kỳ thi khu vực và quốc gia trên địa bàn tỉnh Bắc Kạn.</w:t>
      </w:r>
    </w:p>
    <w:p>
      <w:r>
        <w:t>2. Quyết định số 881/2013/QĐ-UBND ngày 11 tháng 6 năm 2013 của Ủy ban nhân dân tỉnh Bắc Kạn về việc điều chỉnh, bổ sung nội dung Quyết định số 2338/2012/QĐ-UBND ngày 31/12/2012 của Ủy ban nhân dân tỉnh Bắc Kạn.</w:t>
      </w:r>
    </w:p>
    <w:p>
      <w:r>
        <w:t>Điều 2. Điều khoản thi hành</w:t>
      </w:r>
    </w:p>
    <w:p>
      <w:r>
        <w:t>1. Quyết định có hiệu lực kể từ ngày 17 tháng 7 năm 2023.</w:t>
      </w:r>
    </w:p>
    <w:p>
      <w:r>
        <w:t>2. Chánh Văn phòng Ủy ban nhân dân tỉnh, Giám đốc Sở Giáo dục và Đào tạo, Thủ trưởng các sở, ban, ngành cấp tỉnh; Chủ tịch Ủy ban nhân dân huyện, thành phố; các tổ chức, cá nhân có liên quan chịu trách nhiệm thi hành Quyết định này./.</w:t>
      </w:r>
    </w:p>
    <w:p>
      <w:r>
        <w:t>Nơi nhận:</w:t>
      </w:r>
    </w:p>
    <w:p>
      <w:r>
        <w:t>Gửi bản điện tử:</w:t>
      </w:r>
    </w:p>
    <w:p>
      <w:r>
        <w:t>- Như Điều 3;</w:t>
      </w:r>
    </w:p>
    <w:p>
      <w:r>
        <w:t>- Văn phòng Chính phủ;</w:t>
      </w:r>
    </w:p>
    <w:p>
      <w:r>
        <w:t>- PC Bộ GD&amp;ĐT;</w:t>
      </w:r>
    </w:p>
    <w:p>
      <w:r>
        <w:t>- Cục Kiểm tra VBQPPL - Bộ Tư pháp;</w:t>
      </w:r>
    </w:p>
    <w:p>
      <w:r>
        <w:t>- TT Tỉnh ủy, TT HĐND tỉnh;</w:t>
      </w:r>
    </w:p>
    <w:p>
      <w:r>
        <w:t>- CT, các PCT UBND tỉnh;</w:t>
      </w:r>
    </w:p>
    <w:p>
      <w:r>
        <w:t>- Đoàn ĐBQH tỉnh;</w:t>
      </w:r>
    </w:p>
    <w:p>
      <w:r>
        <w:t>- Ủy ban MTTQVN tỉnh;</w:t>
      </w:r>
    </w:p>
    <w:p>
      <w:r>
        <w:t>- Trung tâm Công báo - Tin học;</w:t>
      </w:r>
    </w:p>
    <w:p>
      <w:r>
        <w:t>- LĐVP UBND tỉnh;</w:t>
      </w:r>
    </w:p>
    <w:p>
      <w:r>
        <w:t>- Lưu: VT, Việt VXNV , Hòa NCPC .</w:t>
      </w:r>
    </w:p>
    <w:p>
      <w:r>
        <w:t>TM. ỦY BAN NHÂN DÂN</w:t>
      </w:r>
    </w:p>
    <w:p>
      <w:r>
        <w:t>CHỦ TỊCH</w:t>
      </w:r>
    </w:p>
    <w:p>
      <w:r>
        <w:t>Nguyễn Đăng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