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18/2023/QĐ-UBND bãi bỏ danh mục xã miền núi kèm theo Quyết định 55/2019/QĐ-UBND do tỉnh Hải Dương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18/2023/QĐ-UBND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09/05/2023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09/05/2023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HẢI DƯƠNG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18/2023/QĐ-UBND</w:t>
      </w:r>
    </w:p>
    <w:p>
      <w:r>
        <w:t>Hải Dương, ngày 09 tháng 5 năm 2023</w:t>
      </w:r>
    </w:p>
    <w:p>
      <w:r>
        <w:t>QUYẾT ĐỊNH</w:t>
      </w:r>
    </w:p>
    <w:p>
      <w:r>
        <w:t>BÃI BỎ DANH MỤC XÃ MIỀN NÚI BAN HÀNH KÈM THEO QUYẾT ĐỊNH SỐ 55/2019/QĐ-UBND NGÀY 20 THÁNG 12 NĂM 2019 CỦA ỦY BAN NHÂN DÂN TỈNH HẢI DƯƠNG</w:t>
      </w:r>
    </w:p>
    <w:p>
      <w:r>
        <w:t>ỦY BAN NHÂN DÂN TỈNH HẢI DƯƠNG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Đất đai ngày 29 tháng 11 năm 2013;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Nghị định số 96/2019/NĐ-CP ngày 19 tháng 12 năm 2019 của Chính phủ quy định về khung giá đất;</w:t>
      </w:r>
    </w:p>
    <w:p>
      <w:r>
        <w:t>Căn cứ Nghị quyết số 02/2023/NQ-HĐND ngày 09 tháng 5 năm 2023 của Hội đồng nhân dân tỉnh bãi bỏ danh mục xã miền núi ban hành kèm theo Quyết định số 55/2019/QĐ-UBND ngày 20 tháng 12 năm 2019 của Ủy ban nhân dân tỉnh Hải Dương;</w:t>
      </w:r>
    </w:p>
    <w:p>
      <w:r>
        <w:t>Theo đề nghị của Giám đốc Sở Tài nguyên và Môi trường tại Tờ trình số 327/TTr-STNMT ngày 28 tháng 4 năm 2023.</w:t>
      </w:r>
    </w:p>
    <w:p>
      <w:r>
        <w:t>QUYẾT ĐỊNH:</w:t>
      </w:r>
    </w:p>
    <w:p>
      <w:r>
        <w:t>Điều 1.    Bãi bỏ Mục 2, Danh mục xã miền núi của nội dung Ghi chú, Phụ lục 1 Quy định Bảng giá đất giai đoạn 2020-2024 trên địa bàn tỉnh ban hành kèm theo Quyết định số 55/2019/QĐ-UBND ngày 20 tháng 12 năm 2019 của Ủy ban nhân dân tỉnh Hải Dương.</w:t>
      </w:r>
    </w:p>
    <w:p>
      <w:r>
        <w:t>Việc xác định xã miền núi trên địa bàn tỉnh Hải Dương được thực hiện theo Quyết định của Thủ tướng Chính phủ.</w:t>
      </w:r>
    </w:p>
    <w:p>
      <w:r>
        <w:t>Điều 2.  Quyết định này có hiệu lực kể từ ngày 09 tháng 5 năm 2023.</w:t>
      </w:r>
    </w:p>
    <w:p>
      <w:r>
        <w:t>Điều 3 . Chánh Văn phòng Ủy ban nhân dân tỉnh, Giám đốc Sở Tài nguyên và Môi trường; Thủ trưởng các sở, ban, ngành; Chủ tịch Uỷ ban nhân dân các huyện, thị xã, thành phố và các tổ chức,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Văn phòng Chính phủ;</w:t>
      </w:r>
    </w:p>
    <w:p>
      <w:r>
        <w:t>- Bộ Tài nguyên và Môi trường;</w:t>
      </w:r>
    </w:p>
    <w:p>
      <w:r>
        <w:t>- Cục Kiểm tra Văn bản - Bộ Tư pháp;</w:t>
      </w:r>
    </w:p>
    <w:p>
      <w:r>
        <w:t>- Thường trực Tỉnh ủy, HĐND tỉnh;</w:t>
      </w:r>
    </w:p>
    <w:p>
      <w:r>
        <w:t>- Chủ tịch và PCT UBND tỉnh;</w:t>
      </w:r>
    </w:p>
    <w:p>
      <w:r>
        <w:t>- Lãnh đạo VP UBND tỉnh Hải Dương;</w:t>
      </w:r>
    </w:p>
    <w:p>
      <w:r>
        <w:t>- Website tỉnh Hải Dương;</w:t>
      </w:r>
    </w:p>
    <w:p>
      <w:r>
        <w:t>- Trung tâm CNTT-VPUBND tỉnh;</w:t>
      </w:r>
    </w:p>
    <w:p>
      <w:r>
        <w:t>- Lưu: VT, KTTC, Thư.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Trần Văn Quân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