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1792/QĐ-UBND năm 2024 phân bổ điều chỉnh chỉ tiêu Quy hoạch sử dụng đất đến năm 2030, tầm nhìn đến năm 2050 cấp huyện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1792/QĐ-UBND</w:t>
      </w:r>
    </w:p>
    <w:p>
      <w:r>
        <w:t>Bình Thuận, ngày 09 tháng 10 năm 2024</w:t>
      </w:r>
    </w:p>
    <w:p>
      <w:r>
        <w:t>QUYẾT ĐỊNH</w:t>
      </w:r>
    </w:p>
    <w:p>
      <w:r>
        <w:t>VỀ PHÂN BỔ ĐIỀU CHỈNH CHỈ TIÊU QUY HOẠCH SỬ DỤNG ĐẤT ĐẾN NĂM 2030, TẦM NHÌN ĐẾN NĂM 2050 CẤP HUYỆN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w:t>
      </w:r>
    </w:p>
    <w:p>
      <w:r>
        <w:t>Căn cứ Luật Quy hoạch ngày 24 tháng 11 năm 2017;</w:t>
      </w:r>
    </w:p>
    <w:p>
      <w:r>
        <w:t>Căn cứ Luật Sửa đổi 37 Luật liên quan đến quy hoạch;</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về phân bổ chỉ tiêu Quy hoạch sử dụng đất quốc gia thời kỳ 2021 - 2030, tầm nhìn đến 2050, kế hoạch sử dụng đất quốc gia 5 năm 2021 - 2025;</w:t>
      </w:r>
    </w:p>
    <w:p>
      <w:r>
        <w:t>Căn cứ Quyết định số 1701/QĐ-TTg ngày 27 tháng 12 năm 2023 của Thủ tướng Chính phủ về việc phê duyệt Quy hoạch tỉnh Bình Thuận thời kỳ 2021 - 2030, tầm nhìn đến năm 2050;</w:t>
      </w:r>
    </w:p>
    <w:p>
      <w:r>
        <w:t>Theo đề nghị Giám đốc Sở Tài nguyên và Môi trường tại Tờ trình số     291/TTr-STNMT ngày 29 tháng 8 năm 2024 và Công văn số 5300/STNMT-   CCQLĐĐ ngày 27 tháng 9 năm 2024 .</w:t>
      </w:r>
    </w:p>
    <w:p>
      <w:r>
        <w:t>QUYẾT ĐỊNH:</w:t>
      </w:r>
    </w:p>
    <w:p>
      <w:r>
        <w:t>Điều 1.      Phân bổ điều chỉnh chỉ tiêu sử dụng đất cấp tỉnh cho các huyện, thị xã La Gi và thành phố Phan Thiết:</w:t>
      </w:r>
    </w:p>
    <w:p>
      <w:r>
        <w:t>- Huyện Tuy Phong theo Phụ lục số 01;</w:t>
      </w:r>
    </w:p>
    <w:p>
      <w:r>
        <w:t>- Huyện Bắc Bình theo Phụ lục số 02;</w:t>
      </w:r>
    </w:p>
    <w:p>
      <w:r>
        <w:t>- Huyện Thuận Bắc theo Phụ lục số 03;</w:t>
      </w:r>
    </w:p>
    <w:p>
      <w:r>
        <w:t>- Thành phố Phan Thiết theo phụ lục 04;</w:t>
      </w:r>
    </w:p>
    <w:p>
      <w:r>
        <w:t>- Huyện Thuận Nam theo Phụ lục số 05;</w:t>
      </w:r>
    </w:p>
    <w:p>
      <w:r>
        <w:t>- Huyện Hàm Tân theo Phụ lục số 06;</w:t>
      </w:r>
    </w:p>
    <w:p>
      <w:r>
        <w:t>- Thị xã La Gi theo phụ lục 07;</w:t>
      </w:r>
    </w:p>
    <w:p>
      <w:r>
        <w:t>- Huyện Tánh Linh theo Phụ lục số 08;</w:t>
      </w:r>
    </w:p>
    <w:p>
      <w:r>
        <w:t>- Huyện Đức Linh theo Phụ lục số 09;</w:t>
      </w:r>
    </w:p>
    <w:p>
      <w:r>
        <w:t>- Huyện Phú Quý theo Phụ lục số 10.</w:t>
      </w:r>
    </w:p>
    <w:p>
      <w:r>
        <w:t>(Chi tiết có Phụ lục số 01 đến Phụ lục số 10 kèm theo).</w:t>
      </w:r>
    </w:p>
    <w:p>
      <w:r>
        <w:t>Điều 2   . Căn cứ chỉ tiêu điều chỉnh quy hoạch được phân bổ tại Điều 1 nêu trên:</w:t>
      </w:r>
    </w:p>
    <w:p>
      <w:r>
        <w:t>1. Giao trách nhiệm UBND các huyện (trừ thị xã La Gi và thành phố Phan Thiết) tổ chức lập điều chỉnh quy hoạch sử dụng đất đến năm 2030, tầm nhìn đến năm 2050 cấp huyện trình phê duyệt đúng theo quy định của pháp luật về đất đai, đảm bảo tính thống nhất với các chỉ tiêu quy hoạch sử dụng đất đã được phân bổ.</w:t>
      </w:r>
    </w:p>
    <w:p>
      <w:r>
        <w:t>2. UBND thành phố Phan Thiết, UBND thị xã La Gi căn cứ vào quy hoạch chung hoặc quy hoạch phân khu và chỉ tiêu sử dụng đất đã được phân bổ tại Quyết định này và các chỉ tiêu sử dụng đất của địa phương để lập kế hoạch sử dụng đất hàng năm.</w:t>
      </w:r>
    </w:p>
    <w:p>
      <w:r>
        <w:t>3. Sở Tài nguyên và Môi trường theo dõi, đôn đốc UBND các huyện thực hiện điểm 1 nêu trên, tổ chức thẩm định và trình UBND tỉnh phê duyệt điều chỉnh quy hoạch sử dụng đất đến năm 2030, tầm nhìn đến năm 2050 cấp huyện theo quy định pháp luật về đất đai; theo dõi, đôn đốc UBND thành phố Phan Thiết và UBND thị xã La Gi thực hiện điểm 2 nêu trên theo đúng quy định.</w:t>
      </w:r>
    </w:p>
    <w:p>
      <w:r>
        <w:t>Điều 3.    Căn cứ Điều 2 Quyết định này và quy định hiện hành:</w:t>
      </w:r>
    </w:p>
    <w:p>
      <w:r>
        <w:t>1. Hàng năm, UBND các huyện, thị xã, thành phố có trách nhiệm báo cáo UBND tỉnh (thông qua Sở Tài nguyên và Môi trường) về kết quả thực hiện chỉ tiêu sử dụng đất theo quy hoạch, kế hoạch sử dụng đất đã được duyệt.</w:t>
      </w:r>
    </w:p>
    <w:p>
      <w:r>
        <w:t>2. Sở Tài nguyên và Môi trường có trách nhiệm theo dõi, kiểm tra kết quả thực hiện tại các huyện, thị xã, thành phố; định kỳ chủ trì, phối hợp với các sở, ngành, địa phương liên quan tổng hợp báo cáo, tham mưu UBND tỉnh xem xét, điều chỉnh chỉ tiêu giữa các địa phương chưa sử dụng, sử dụng chưa hiệu quả cho các địa phương khác có nhu cầu theo đúng thẩm quyền và trình tự thủ tục quy định; đồng thời, chủ trì, phối hợp với các sở, ngành, địa phương liên quan tổng hợp, tham mưu UBND tỉnh xem xét, điều chỉnh quy hoạch sử dụng đất cấp huyện phù hợp với chỉ tiêu sử dụng đất được điều chỉnh và tình hình thực tế theo đúng thẩm quyền và trình tự thủ tục quy định.</w:t>
      </w:r>
    </w:p>
    <w:p>
      <w:r>
        <w:t>Điều 4.    Quyết định có hiệu lực kể từ ngày ký ban hành.</w:t>
      </w:r>
    </w:p>
    <w:p>
      <w:r>
        <w:t>Điều 5.    Chánh Văn phòng Ủy ban nhân dân tỉnh, Giám đốc Sở Tài nguyên và Môi trường, Chủ tịch UBND các huyện, thị xã, thành phố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Chi cục QLĐĐ - Sở TN&amp;MT;</w:t>
      </w:r>
    </w:p>
    <w:p>
      <w:r>
        <w:t>- Trung tâm Thông tin ( đăng tải trên Cổng thông tin );</w:t>
      </w:r>
    </w:p>
    <w:p>
      <w:r>
        <w:t>- Lưu: VT, ĐTQH, KGVXNV, KT  .    Đức</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