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2024 phê duyệt Quy trình nội bộ giải quyết thủ tục hành chính thuộc thẩm quyền giải quyết của Sở Lao động - Thương binh và Xã hội, Ủy ban nhân dân cấp huyện, cơ sở Giáo dục nghề nghiệp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179/QĐ-UBND</w:t>
      </w:r>
    </w:p>
    <w:p>
      <w:r>
        <w:t>Ninh Bình, ngày 08 tháng 02 năm 2024</w:t>
      </w:r>
    </w:p>
    <w:p>
      <w:r>
        <w:t>QUYẾT ĐỊNH</w:t>
      </w:r>
    </w:p>
    <w:p>
      <w:r>
        <w:t>PHÊ DUYỆT QUY TRÌNH NỘI BỘ GIẢI QUYẾT THỦ TỤC HÀNH CHÍNH LĨNH VỰC GIÁO DỤC NGHỀ NGHIỆP THUỘC THẨM QUYỀN GIẢI QUYẾT CỦA SỞ LAO ĐỘNG - THƯƠNG BINH VÀ XÃ HỘI, UBND CẤP HUYỆN, CƠ SỞ GIÁO DỤC NGHỀ NGHIỆP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 Phê duyệt kèm theo Quyết định này 03 Quy trình nội bộ giải quyết thủ tục hành chính  (Phụ lục)  thuộc thẩm quyền giải quyết của Sở Lao động - Thương binh và Xã hội, UBND cấp huyện, cơ sở Giáo dục nghề nghiệp trên địa bàn tỉnh Ninh Bình.</w:t>
      </w:r>
    </w:p>
    <w:p>
      <w:r>
        <w:t>Điều 2.  Quyết định này có hiệu lực thi hành kể từ ngày ký ban hành.</w:t>
      </w:r>
    </w:p>
    <w:p>
      <w:r>
        <w:t>Điều 3.  Chánh Văn phòng Uỷ ban nhân dân tỉnh, Giám đốc Sở Lao động - Thương binh và Xã hội, Giám đốc Sở Thông tin và Truyền thông, Giám đốc Trung tâm Phục vụ hành chính công; Chủ tịch Uỷ ban nhân dân các huyện, thành phố; Hiệu trưởng (Giám đốc) các cơ sở Giáo dục nghề nghiệp trên địa bàn tỉnh;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VNPT Ninh Bình;</w:t>
      </w:r>
    </w:p>
    <w:p>
      <w:r>
        <w:t>- Lưu: VT,VP6, VP7, TTTH-CB.</w:t>
      </w:r>
    </w:p>
    <w:p>
      <w:r>
        <w:t>MT13/VP7/QTNB/2024/SLĐTBXH</w:t>
      </w:r>
    </w:p>
    <w:p>
      <w:r>
        <w:t>KT. CHỦ TỊCH</w:t>
      </w:r>
    </w:p>
    <w:p>
      <w:r>
        <w:t>PHÓ CHỦ TỊCH</w:t>
      </w:r>
    </w:p>
    <w:p>
      <w:r>
        <w:t>Tống Quang Thìn</w:t>
      </w:r>
    </w:p>
    <w:p>
      <w:r>
        <w:t>PHỤ LỤC</w:t>
      </w:r>
    </w:p>
    <w:p>
      <w:r>
        <w:t>QUY TRÌNH NỘI BỘ GIẢI QUYẾT CÁC THỦ TỤC HÀNH CHÍNH THUỘC THẨM QUYỀN GIẢI QUYẾT CỦA SỞ LAO ĐỘNG – THƯƠNG BINH VÀ XÃ HỘI NINH BÌNH</w:t>
      </w:r>
    </w:p>
    <w:p>
      <w:r>
        <w:t>(Ban hành kèm theo Quyết định số 179/QĐ-UBND ngày 08/02/2024 của Chủ tịch UBND tỉnh Ninh Bình)</w:t>
      </w:r>
    </w:p>
    <w:p>
      <w:r>
        <w:t>I. THỦ TỤC HÀNH CHÍNH CẤP TỈNH</w:t>
      </w:r>
    </w:p>
    <w:p>
      <w:r>
        <w:t>LĨNH VỰC GIÁO DỤC NGHỀ NGHIỆP</w:t>
      </w:r>
    </w:p>
    <w:p>
      <w:r>
        <w:t>1. Tên thủ tục hành chính:  Thủ tục cấp chính sách nội trú cho học sinh, sinh viên tham gia chương trình đào tạo trình độ cao đẳng, trung cấp tại các cơ sở giáo dục nghề nghiệp công lập trực thuộc tỉnh, thành phố trực thuộc Trung ương.</w:t>
      </w:r>
    </w:p>
    <w:p>
      <w:r>
        <w:t>Mã số TTHC  2.001959.H42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 làm việc</w:t>
      </w:r>
    </w:p>
    <w:p>
      <w:r>
        <w:t>Biểu mẫu/ Kết quả</w:t>
      </w:r>
    </w:p>
    <w:p>
      <w:r>
        <w:t>Bước 1</w:t>
      </w:r>
    </w:p>
    <w:p>
      <w:r>
        <w:t>Cơ sở Giáo dục nghề nghiệp</w:t>
      </w:r>
    </w:p>
    <w:p>
      <w:r>
        <w:t>Cán bộ tiếp nhận</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1. Phòng chuyên môn tiếp nhận hồ sơ, kiểm tra, hướng dẫn (nếu hồ sơ không đạt yêu cầu thì hướng dẫn học sinh sinh viên bổ sung theo đúng quy định 01 lần duy nhất).</w:t>
      </w:r>
    </w:p>
    <w:p>
      <w:r>
        <w:t>2. Trường hợp hồ sơ đầy đủ, tiếp nhận, in phiếu hẹn cho học sinh sinh viên và chuyển về phòng chuyên môn giải quyết</w:t>
      </w:r>
    </w:p>
    <w:p>
      <w:r>
        <w:t>3. Bàn giao hồ sơ về phòng nghiệp vụ cơ sở GDNN.</w:t>
      </w:r>
    </w:p>
    <w:p>
      <w:r>
        <w:t>Hồ sơ bao gồm</w:t>
      </w:r>
    </w:p>
    <w:p>
      <w:r>
        <w:t>- Đơn đề nghị cấp chính sách nội trú theo mẫu tại Mẫu số 1 ban hành kèm theo Thông tư số 08/2023/TT- BLĐTBXH.</w:t>
      </w:r>
    </w:p>
    <w:p>
      <w:r>
        <w:t>- Đối với học sinh, sinh viên người dân tộc thiểu số thuộc hộ nghèo, hộ cận nghèo,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dân tộc thiểu số là người khuyết tật,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người Kinh thuộc hộ nghèo, hộ cận nghèo có hộ khẩu thường trú tại vùng có điều kiện kinh tế - xã hội đặc biệt khó khăn, vùng dân tộc thiểu số, biên giới, hải đảo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Kinh là người khuyết tật có hộ khẩu thường trú tại vùng có điều kiện kinh tế - xã hội đặc biệt khó khăn, vùng dân tộc thiểu số, biên giới, hải đảo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tốt nghiệp trường phổ thông dân tộc nội trú, ngoài đơn đề nghị cấp chính sách nội trú phải bổ sung bằng tốt nghiệp hoặc giấy chứng nhận tốt nghiệp tạm thời (Bản sao được chứng thực từ bản chính hoặc bản sao có mang bản chính để đối chiếu).</w:t>
      </w:r>
    </w:p>
    <w:p>
      <w:r>
        <w:t>- Đối với học sinh, sinh viên ở lại trường trong dịp Tết Nguyên đán, ngoài một số giấy tờ trên phải bổ sung Đơn đề nghị xác nhận và cấp hỗ trợ theo mẫu tại Mẫu số 3 ban hành kèm theo Thông tư số 08/2023/TT-BLĐTBXH.</w:t>
      </w:r>
    </w:p>
    <w:p>
      <w:r>
        <w:t>02 giờ</w:t>
      </w:r>
    </w:p>
    <w:p>
      <w:r>
        <w:t>Mẫu 01,02,03, 04, 05, 06</w:t>
      </w:r>
    </w:p>
    <w:p>
      <w:r>
        <w:t>Bước 2</w:t>
      </w:r>
    </w:p>
    <w:p>
      <w:r>
        <w:t>Phòng chuyên môn – Cơ sở GDNN</w:t>
      </w:r>
    </w:p>
    <w:p>
      <w:r>
        <w:t>Trưởng phòng</w:t>
      </w:r>
    </w:p>
    <w:p>
      <w:r>
        <w:t>- Duyệt hồ sơ, chuyển cho cán bộ phụ trách xử lý.</w:t>
      </w:r>
    </w:p>
    <w:p>
      <w:r>
        <w:t>04 giờ</w:t>
      </w:r>
    </w:p>
    <w:p>
      <w:r>
        <w:t>Mẫu số: 04,05</w:t>
      </w:r>
    </w:p>
    <w:p>
      <w:r>
        <w:t>Chuyên viên</w:t>
      </w:r>
    </w:p>
    <w:p>
      <w:r>
        <w:t>- Xử lý, thẩm định hồ sơ</w:t>
      </w:r>
    </w:p>
    <w:p>
      <w:r>
        <w:t>- Tổng hợp, lập danh sách đối tượng được hưởng chính sách</w:t>
      </w:r>
    </w:p>
    <w:p>
      <w:r>
        <w:t>- Trình Trưởng phòng phòng phê duyệt.</w:t>
      </w:r>
    </w:p>
    <w:p>
      <w:r>
        <w:t>08 giờ</w:t>
      </w:r>
    </w:p>
    <w:p>
      <w:r>
        <w:t>Mẫu số: 02,04,05</w:t>
      </w:r>
    </w:p>
    <w:p>
      <w:r>
        <w:t>Trưởng phòng</w:t>
      </w:r>
    </w:p>
    <w:p>
      <w:r>
        <w:t>Trình Hiệu trưởng phê duyệt</w:t>
      </w:r>
    </w:p>
    <w:p>
      <w:r>
        <w:t>04 giờ</w:t>
      </w:r>
    </w:p>
    <w:p>
      <w:r>
        <w:t>Mẫu số: 04,05</w:t>
      </w:r>
    </w:p>
    <w:p>
      <w:r>
        <w:t>Bước 3</w:t>
      </w:r>
    </w:p>
    <w:p>
      <w:r>
        <w:t>Lãnh đạo cơ sở GDNN</w:t>
      </w:r>
    </w:p>
    <w:p>
      <w:r>
        <w:t>Hiệu trưởng</w:t>
      </w:r>
    </w:p>
    <w:p>
      <w:r>
        <w:t>- Phê duyệt HS, văn bản.</w:t>
      </w:r>
    </w:p>
    <w:p>
      <w:r>
        <w:t>04 giờ</w:t>
      </w:r>
    </w:p>
    <w:p>
      <w:r>
        <w:t>Mẫu số: 04,05</w:t>
      </w:r>
    </w:p>
    <w:p>
      <w:r>
        <w:t>Bước 4</w:t>
      </w:r>
    </w:p>
    <w:p>
      <w:r>
        <w:t>Cơ sở Giáo dục nghề nghiệp</w:t>
      </w:r>
    </w:p>
    <w:p>
      <w:r>
        <w:t>Văn thư</w:t>
      </w:r>
    </w:p>
    <w:p>
      <w:r>
        <w:t>- Đóng dấu, lưu văn bản</w:t>
      </w:r>
    </w:p>
    <w:p>
      <w:r>
        <w:t>02 giờ</w:t>
      </w:r>
    </w:p>
    <w:p>
      <w:r>
        <w:t>Mẫu số: 04,05</w:t>
      </w:r>
    </w:p>
    <w:p>
      <w:r>
        <w:t>Bước 4</w:t>
      </w:r>
    </w:p>
    <w:p>
      <w:r>
        <w:t>Cơ sở Giáo dục nghề nghiệp</w:t>
      </w:r>
    </w:p>
    <w:p>
      <w:r>
        <w:t>Cán bộ tiếp nhận</w:t>
      </w:r>
    </w:p>
    <w:p>
      <w:r>
        <w:t>Thông báo và chi trả học bổng chính sách và các khoản hỗ trợ khác trực tiếp bằng tiền mặt cho học sinh, sinh viên đang học tại cơ sở giáo dục nghề nghiệp.</w:t>
      </w:r>
    </w:p>
    <w:p>
      <w:r>
        <w:t>Không tính thời gian</w:t>
      </w:r>
    </w:p>
    <w:p>
      <w:r>
        <w:t>Mẫu 04,05, 06</w:t>
      </w:r>
    </w:p>
    <w:p>
      <w:r>
        <w:t>II. THỦ TỤC HÀNH CHÍNH CẤP HUYỆN</w:t>
      </w:r>
    </w:p>
    <w:p>
      <w:r>
        <w:t>LĨNH VỰC GIÁO DỤC NGHỀ NGHIỆP</w:t>
      </w:r>
    </w:p>
    <w:p>
      <w:r>
        <w:t>1. Tên thủ tục hành chính:  Thủ tục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Mã số TTHC  2.002284.H42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 làm việc</w:t>
      </w:r>
    </w:p>
    <w:p>
      <w:r>
        <w:t>Biểu mẫu/ Kết quả</w:t>
      </w:r>
    </w:p>
    <w:p>
      <w:r>
        <w:t>Bước 1</w:t>
      </w:r>
    </w:p>
    <w:p>
      <w:r>
        <w:t>Cơ sở Giáo dục nghề nghiệp</w:t>
      </w:r>
    </w:p>
    <w:p>
      <w:r>
        <w:t>Cán bộ tiếp nhận</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1. Phòng chuyên môn tiếp nhận hồ sơ, kiểm tra, hướng dẫn (nếu hồ sơ không đạt yêu cầu thì hướng dẫn học sinh sinh viên bổ sung theo đúng quy định 01 lần duy nhất).</w:t>
      </w:r>
    </w:p>
    <w:p>
      <w:r>
        <w:t>2. Trường hợp hồ sơ đầy đủ, tiếp nhận, in phiếu hẹn cho học sinh sinh viên và chuyển về phòng chuyên môn giải quyết</w:t>
      </w:r>
    </w:p>
    <w:p>
      <w:r>
        <w:t>3. Bàn giao hồ sơ về phòng nghiệp vụ cơ sở GDNN.</w:t>
      </w:r>
    </w:p>
    <w:p>
      <w:r>
        <w:t>Hồ sơ bao gồm</w:t>
      </w:r>
    </w:p>
    <w:p>
      <w:r>
        <w:t>- Đơn đề nghị cấp chính sách nội trú theo mẫu tại Mẫu số 1 ban hành kèm theo Thông tư số 08/2023/TT-BLĐTBXH.</w:t>
      </w:r>
    </w:p>
    <w:p>
      <w:r>
        <w:t>- Đối với học sinh, sinh viên người dân tộc thiểu số thuộc hộ nghèo, hộ cận nghèo,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dân tộc thiểu số là người khuyết tật,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người Kinh thuộc hộ nghèo, hộ cận nghèo có hộ khẩu thường trú tại vùng có điều kiện kinh tế - xã hội đặc biệt khó khăn, vùng dân tộc thiểu số, biên giới, hải đảo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Kinh là người khuyết tật có hộ khẩu thường trú tại vùng có điều kiện kinh tế - xã hội đặc biệt khó khăn, vùng dân tộc thiểu số, biên giới, hải đảo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tốt nghiệp trường phổ thông dân tộc nội trú, ngoài đơn đề nghị cấp chính sách nội trú phải bổ sung bằng tốt nghiệp hoặc giấy chứng nhận tốt nghiệp tạm thời (Bản sao được chứng thực từ bản chính hoặc bản sao có mang bản chính để đối chiếu).</w:t>
      </w:r>
    </w:p>
    <w:p>
      <w:r>
        <w:t>- Đối với học sinh, sinh viên ở lại trường trong dịp Tết Nguyên đán, ngoài một số giấy tờ trên phải bổ sung Đơn đề nghị xác nhận và cấp hỗ trợ theo mẫu tại Mẫu số 3 ban hành kèm theo Thông tư số 08/2023/TT-BLĐTBXH.</w:t>
      </w:r>
    </w:p>
    <w:p>
      <w:r>
        <w:t>02 giờ</w:t>
      </w:r>
    </w:p>
    <w:p>
      <w:r>
        <w:t>Mẫu 01,02,03, 04, 05, 06</w:t>
      </w:r>
    </w:p>
    <w:p>
      <w:r>
        <w:t>Bước 2</w:t>
      </w:r>
    </w:p>
    <w:p>
      <w:r>
        <w:t>Phòng chuyên môn – Cơ sở GDNN</w:t>
      </w:r>
    </w:p>
    <w:p>
      <w:r>
        <w:t>Trưởng phòng</w:t>
      </w:r>
    </w:p>
    <w:p>
      <w:r>
        <w:t>- Duyệt hồ sơ, chuyển cho cán bộ phụ trách xử lý.</w:t>
      </w:r>
    </w:p>
    <w:p>
      <w:r>
        <w:t>04 giờ</w:t>
      </w:r>
    </w:p>
    <w:p>
      <w:r>
        <w:t>Mẫu số: 04,05</w:t>
      </w:r>
    </w:p>
    <w:p>
      <w:r>
        <w:t>Chuyên viên</w:t>
      </w:r>
    </w:p>
    <w:p>
      <w:r>
        <w:t>- Xử lý, thẩm định hồ sơ</w:t>
      </w:r>
    </w:p>
    <w:p>
      <w:r>
        <w:t>- Tổng hợp, lập danh sách đối tượng được hưởng chính sách</w:t>
      </w:r>
    </w:p>
    <w:p>
      <w:r>
        <w:t>- Trình Trưởng phòng phòng phê duyệt.</w:t>
      </w:r>
    </w:p>
    <w:p>
      <w:r>
        <w:t>08 giờ</w:t>
      </w:r>
    </w:p>
    <w:p>
      <w:r>
        <w:t>Mẫu số: 02,04,05</w:t>
      </w:r>
    </w:p>
    <w:p>
      <w:r>
        <w:t>Trưởng phòng</w:t>
      </w:r>
    </w:p>
    <w:p>
      <w:r>
        <w:t>Trình Hiệu trưởng phê duyệt</w:t>
      </w:r>
    </w:p>
    <w:p>
      <w:r>
        <w:t>04 giờ</w:t>
      </w:r>
    </w:p>
    <w:p>
      <w:r>
        <w:t>Mẫu số: 04,05</w:t>
      </w:r>
    </w:p>
    <w:p>
      <w:r>
        <w:t>Bước 3</w:t>
      </w:r>
    </w:p>
    <w:p>
      <w:r>
        <w:t>Lãnh đạo cơ sở GDNN</w:t>
      </w:r>
    </w:p>
    <w:p>
      <w:r>
        <w:t>Hiệu trưởng</w:t>
      </w:r>
    </w:p>
    <w:p>
      <w:r>
        <w:t>- Phê duyệt HS, văn bản.</w:t>
      </w:r>
    </w:p>
    <w:p>
      <w:r>
        <w:t>04 giờ</w:t>
      </w:r>
    </w:p>
    <w:p>
      <w:r>
        <w:t>Mẫu số: 04,05</w:t>
      </w:r>
    </w:p>
    <w:p>
      <w:r>
        <w:t>Bước 4</w:t>
      </w:r>
    </w:p>
    <w:p>
      <w:r>
        <w:t>Cơ sở Giáo dục nghề nghiệp</w:t>
      </w:r>
    </w:p>
    <w:p>
      <w:r>
        <w:t>Văn thư</w:t>
      </w:r>
    </w:p>
    <w:p>
      <w:r>
        <w:t>- Đóng dấu, lưu văn bản</w:t>
      </w:r>
    </w:p>
    <w:p>
      <w:r>
        <w:t>02 giờ</w:t>
      </w:r>
    </w:p>
    <w:p>
      <w:r>
        <w:t>Mẫu số: 04,05</w:t>
      </w:r>
    </w:p>
    <w:p>
      <w:r>
        <w:t>Bước 5</w:t>
      </w:r>
    </w:p>
    <w:p>
      <w:r>
        <w:t>Cơ sở Giáo dục nghề nghiệp</w:t>
      </w:r>
    </w:p>
    <w:p>
      <w:r>
        <w:t>Cán bộ tiếp nhận</w:t>
      </w:r>
    </w:p>
    <w:p>
      <w:r>
        <w:t>Thông báo và chi trả học bổng chính sách và các khoản hỗ trợ khác trực tiếp bằng tiền mặt cho học sinh, sinh viên đang học tại cơ sở giáo dục nghề nghiệp.</w:t>
      </w:r>
    </w:p>
    <w:p>
      <w:r>
        <w:t>Không tính thời gian</w:t>
      </w:r>
    </w:p>
    <w:p>
      <w:r>
        <w:t>Mẫu 04,05, 06</w:t>
      </w:r>
    </w:p>
    <w:p>
      <w:r>
        <w:t>2. Thủ tục cấp chính sách nội trú cho học sinh, sinh viên tham gia chương trình đào tạo trình độ cao đẳng, trung cấp tại các cơ sở giáo dục nghề nghiệp tư thục hoặc cơ sở giáo dục có vốn đầu tư nước ngoài</w:t>
      </w:r>
    </w:p>
    <w:p>
      <w:r>
        <w:t>Mã số TTHC  2.001960.H42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24 giờ</w:t>
      </w:r>
    </w:p>
    <w:p>
      <w:r>
        <w:t>Biểu mẫu/Kết quả</w:t>
      </w:r>
    </w:p>
    <w:p>
      <w:r>
        <w:t>Bước 1</w:t>
      </w:r>
    </w:p>
    <w:p>
      <w:r>
        <w:t>Bộ phận TN&amp;TKQ cấp huyện</w:t>
      </w:r>
    </w:p>
    <w:p>
      <w:r>
        <w:t>Chuyên viên tiếp nhận</w:t>
      </w:r>
    </w:p>
    <w:p>
      <w:r>
        <w:t>1. Bộ phận một cửa UBND cấp huyện tiếp nhận hồ sơ, kiểm tra, hướng dẫn (nếu hồ sơ không đạt yêu cầu thì hướng dẫn tổ chức, cá nhân bổ sung theo đúng quy định 01 lần duy nhất).</w:t>
      </w:r>
    </w:p>
    <w:p>
      <w:r>
        <w:t>2. Trường hợp hồ sơ đầy đủ, cập nhật và chuyển về Phòng Lao động -Thương binh và Xã hội cấp huyện (chuyên viên phụ trách lĩnh vực giáo dục nghề nghiệp) . In phiếu tiếp nhận và hẹn trả kết quả cho học sinh sinh viên.</w:t>
      </w:r>
    </w:p>
    <w:p>
      <w:r>
        <w:t>Hồ sơ bao gồm</w:t>
      </w:r>
    </w:p>
    <w:p>
      <w:r>
        <w:t>- Đơn đề nghị cấp chính sách nội trú theo mẫu tại Mẫu số 2 ban hành kèm theo Thông tư số 08/2023/TT-BLĐTBXH.</w:t>
      </w:r>
    </w:p>
    <w:p>
      <w:r>
        <w:t>- Đối với học sinh, sinh viên người dân tộc thiểu số thuộc hộ nghèo, hộ cận nghèo,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dân tộc thiểu số là người khuyết tật,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người Kinh thuộc hộ nghèo, hộ cận nghèo có hộ khẩu thường trú tại vùng có điều kiện kinh tế - xã hội đặc biệt khó khăn, vùng dân tộc thiểu số, biên giới, hải đảo ngoài đơn đề nghị cấp chính sách nội trú phải bổ sung Giấy chứng nhận hộ nghèo, hộ cận nghèo do Ủy ban nhân dân cấp xã cấp (Bản sao được chứng thực từ bản chính hoặc bản sao có mang bản chính để đối chiếu).</w:t>
      </w:r>
    </w:p>
    <w:p>
      <w:r>
        <w:t>- Đối với học sinh, sinh viên người Kinh là người khuyết tật có hộ khẩu thường trú tại vùng có điều kiện kinh tế - xã hội đặc biệt khó khăn, vùng dân tộc thiểu số, biên giới, hải đảo ngoài đơn đề nghị cấp chính sách nội trú phải bổ sung Giấy xác nhận khuyết tật do Ủy ban nhân dân cấp xã cấp hoặc Quyết định của Ủy ban nhân dân cấp huyện về việc trợ cấp xã hội đối với người khuyết tật sống tại cộng đồng trong trường hợp chưa có giấy xác nhận khuyết tật do Ủy ban nhân dân cấp xã cấp (Bản sao được chứng thực từ bản chính hoặc bản sao có mang bản chính để đối chiếu).</w:t>
      </w:r>
    </w:p>
    <w:p>
      <w:r>
        <w:t>- Đối với học sinh, sinh viên tốt nghiệp trường phổ thông dân tộc nội trú, ngoài đơn đề nghị cấp chính sách nội trú phải bổ sung bằng tốt nghiệp hoặc giấy chứng nhận tốt nghiệp tạm thời (Bản sao được chứng thực từ bản chính hoặc bản sao có mang bản chính để đối chiếu).</w:t>
      </w:r>
    </w:p>
    <w:p>
      <w:r>
        <w:t>- Đối với học sinh, sinh viên ở lại trường trong dịp Tết Nguyên đán, ngoài một số giấy tờ trên phải bổ sung Đơn đề nghị xác nhận và cấp hỗ trợ theo mẫu tại Mẫu số 4 ban hành kèm theo Thông tư số 08/2023/TT-BLĐTBXH.</w:t>
      </w:r>
    </w:p>
    <w:p>
      <w:r>
        <w:t>Số lượng hồ sơ : 01 bộ.</w:t>
      </w:r>
    </w:p>
    <w:p>
      <w:r>
        <w:t>02 giờ</w:t>
      </w:r>
    </w:p>
    <w:p>
      <w:r>
        <w:t>Mẫu 01, 02, 03, 04, 05, 06</w:t>
      </w:r>
    </w:p>
    <w:p>
      <w:r>
        <w:t>Bước 2</w:t>
      </w:r>
    </w:p>
    <w:p>
      <w:r>
        <w:t>Phòng Lao động – TB&amp;XH</w:t>
      </w:r>
    </w:p>
    <w:p>
      <w:r>
        <w:t>Chuyên viên phòng LĐTBXH</w:t>
      </w:r>
    </w:p>
    <w:p>
      <w:r>
        <w:t>Chuyên viên phụ trách thẩm định hồ sơ, lập danh sách đối tượng được hưởng chính sách.Chuyển báo cáo Trưởng phòng xem xét.</w:t>
      </w:r>
    </w:p>
    <w:p>
      <w:r>
        <w:t>12 giờ</w:t>
      </w:r>
    </w:p>
    <w:p>
      <w:r>
        <w:t>Mẫu 04, 05</w:t>
      </w:r>
    </w:p>
    <w:p>
      <w:r>
        <w:t>Lãnh đạo Phòng LĐ-TBXH</w:t>
      </w:r>
    </w:p>
    <w:p>
      <w:r>
        <w:t>Trình lãnh đạo UBND huyện ra Quyết định.</w:t>
      </w:r>
    </w:p>
    <w:p>
      <w:r>
        <w:t>04 giờ</w:t>
      </w:r>
    </w:p>
    <w:p>
      <w:r>
        <w:t>Mẫu 04, 05</w:t>
      </w:r>
    </w:p>
    <w:p>
      <w:r>
        <w:t>Bước 3</w:t>
      </w:r>
    </w:p>
    <w:p>
      <w:r>
        <w:t>Lãnh đạo UBND huyện</w:t>
      </w:r>
    </w:p>
    <w:p>
      <w:r>
        <w:t>Phó CT UBND huyện phụ trách</w:t>
      </w:r>
    </w:p>
    <w:p>
      <w:r>
        <w:t>Phê duyệt, chuyển cho bộ phận văn thư.</w:t>
      </w:r>
    </w:p>
    <w:p>
      <w:r>
        <w:t>04 giờ</w:t>
      </w:r>
    </w:p>
    <w:p>
      <w:r>
        <w:t>Mẫu 04, 05</w:t>
      </w:r>
    </w:p>
    <w:p>
      <w:r>
        <w:t>Bước 4</w:t>
      </w:r>
    </w:p>
    <w:p>
      <w:r>
        <w:t>Bộ phận văn thư</w:t>
      </w:r>
    </w:p>
    <w:p>
      <w:r>
        <w:t>Cán bộ văn thư</w:t>
      </w:r>
    </w:p>
    <w:p>
      <w:r>
        <w:t>Đóng dấu chuyển cho phòng chuyên môn, Bộ phận TN&amp;TKQ</w:t>
      </w:r>
    </w:p>
    <w:p>
      <w:r>
        <w:t>02 giờ</w:t>
      </w:r>
    </w:p>
    <w:p>
      <w:r>
        <w:t>Mẫu 04, 05</w:t>
      </w:r>
    </w:p>
    <w:p>
      <w:r>
        <w:t>Bước 5</w:t>
      </w:r>
    </w:p>
    <w:p>
      <w:r>
        <w:t>Bộ phận TN&amp;TKQ</w:t>
      </w:r>
    </w:p>
    <w:p>
      <w:r>
        <w:t>Chuyên viên tiếp nhận</w:t>
      </w:r>
    </w:p>
    <w:p>
      <w:r>
        <w:t>Bộ phận TN&amp;TKQ UBND huyện thông báo công khai về thời gian cấp học bổng chính sách và các khoản hỗ trợ khác)</w:t>
      </w:r>
    </w:p>
    <w:p>
      <w:r>
        <w:t>Không tính thời gian</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