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1782/QĐ-UBND năm 2023 thông qua Phương án đơn giản hóa 01 thủ tục hành chính trong lĩnh vực tư pháp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1782/QĐ-UBND</w:t>
      </w:r>
    </w:p>
    <w:p>
      <w:r>
        <w:t>Bến Tre, ngày 22 tháng 8 năm 2023</w:t>
      </w:r>
    </w:p>
    <w:p>
      <w:r>
        <w:t>QUYẾT ĐỊNH</w:t>
      </w:r>
    </w:p>
    <w:p>
      <w:r>
        <w:t>VỀ VIỆC THÔNG QUA PHƯƠNG ÁN ĐƠN GIẢN HÓA 01 THỦ TỤC HÀNH CHÍNH TRONG LĨNH VỰC TƯ PHÁP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92/2017VNĐ-CP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tại Tờ trình số 1486/TTr-STP ngày 17 tháng 8 năm 2023.</w:t>
      </w:r>
    </w:p>
    <w:p>
      <w:r>
        <w:t>QUYẾT ĐỊNH:</w:t>
      </w:r>
    </w:p>
    <w:p>
      <w:r>
        <w:t>Điều 1.  Thông qua Phương án đơn giản hóa 01 thủ tục hành chính trong lĩnh vực tư pháp thuộc thẩm quyền giải quyết của tỉnh Bến Tre  (Phụ lục kèm theo).</w:t>
      </w:r>
    </w:p>
    <w:p>
      <w:r>
        <w:t>Điều 2.  Giao Giám đốc Sở Tư pháp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Tư pháp và Thủ trưởng các đơn vị có liên quan chịu trách nhiệm thi hành.</w:t>
      </w:r>
    </w:p>
    <w:p>
      <w:r>
        <w:t>Quyết định này có hiệu lực thi hành kể từ ngày ký./.</w:t>
      </w:r>
    </w:p>
    <w:p>
      <w:r>
        <w:t>Nơi nhận:</w:t>
      </w:r>
    </w:p>
    <w:p>
      <w:r>
        <w:t>- Như Điều 3 (thực hiện);</w:t>
      </w:r>
    </w:p>
    <w:p>
      <w:r>
        <w:t>- Bộ Tư pháp;</w:t>
      </w:r>
    </w:p>
    <w:p>
      <w:r>
        <w:t>- Cục Kiểm soát TTHC-VPCP;</w:t>
      </w:r>
    </w:p>
    <w:p>
      <w:r>
        <w:t>- Chủ tịch, các PCT UBND tỉnh;</w:t>
      </w:r>
    </w:p>
    <w:p>
      <w:r>
        <w:t>- Các PCVP UBND tỉnh;</w:t>
      </w:r>
    </w:p>
    <w:p>
      <w:r>
        <w:t>- Sở Tư pháp;</w:t>
      </w:r>
    </w:p>
    <w:p>
      <w:r>
        <w:t>- Phòng KSTT, NC, TTPVHCC;</w:t>
      </w:r>
    </w:p>
    <w:p>
      <w:r>
        <w:t>- Cổng Thông tin điện tử tỉnh;</w:t>
      </w:r>
    </w:p>
    <w:p>
      <w:r>
        <w:t>- Lưu: VT, TNBV.</w:t>
      </w:r>
    </w:p>
    <w:p>
      <w:r>
        <w:t>CHỦ TỊCH</w:t>
      </w:r>
    </w:p>
    <w:p>
      <w:r>
        <w:t>Trần Ngọc Tam</w:t>
      </w:r>
    </w:p>
    <w:p>
      <w:r>
        <w:t>PHỤ LỤC</w:t>
      </w:r>
    </w:p>
    <w:p>
      <w:r>
        <w:t>PHƯƠNG ÁN ĐƠN GIẢN HÓA 01 THỦ TỤC HÀNH CHÍNH TRONG LĨNH VỰC TƯ PHÁP THUỘC THẨM QUYỀN GIẢI QUYẾT CỦA TỈNH BẾN TRE</w:t>
      </w:r>
    </w:p>
    <w:p>
      <w:r>
        <w:t>(Kèm theo Quyết định số 1782/QĐ-UBND ngày 22 tháng 8 năm 2023 của Ủy ban nhân dân tỉnh Bến Tre)</w:t>
      </w:r>
    </w:p>
    <w:p>
      <w:r>
        <w:t>THỦ TỤC HÀNH CHÍNH CẤP HUYỆN</w:t>
      </w:r>
    </w:p>
    <w:p>
      <w:r>
        <w:t>Lĩnh vực: Hộ tịch (01 TTHC).</w:t>
      </w:r>
    </w:p>
    <w:p>
      <w:r>
        <w:t>1. Thủ tục: Ghi vào sổ hộ tịch việc ly hôn, hủy việc kết hôn của công dân Việt Nam đã được giải quyết tại Cơ quan có thẩm quyền của nước ngoài - Mã số: 2.000554 (Dịch vụ công trực tuyến toàn trình).</w:t>
      </w:r>
    </w:p>
    <w:p>
      <w:r>
        <w:t>1.1. Nội dung đ  ơn giản hóa:</w:t>
      </w:r>
    </w:p>
    <w:p>
      <w:r>
        <w:t>- Về thời hạn giải quyết:  Đề nghị giảm thời hạn giải quyết từ 12 ngày làm việc xuống còn 05 ngày làm việc (giảm 07 ngày làm việc).</w:t>
      </w:r>
    </w:p>
    <w:p>
      <w:r>
        <w:t>- Lý do:  Theo quy định tại khoản 2, Điều 50 của Luật Hộ tịch quy định thời gian thực hiện thủ tục ghi vào số hộ tịch việc kết hôn, ly hôn, hủy việc kết hôn là 12 ngày làm việc. Thực tế trên địa bàn tỉnh, thủ tục này không phát sinh nhiều trường hợp yêu cầu ghi chú.</w:t>
      </w:r>
    </w:p>
    <w:p>
      <w:r>
        <w:t>Theo quy định, người yêu cầu giải quyết TTHC chỉ cần thực hiện theo Tờ khai ghi chú ly hôn theo mẫu, nộp bảo sao bản án, quyết định ly hôn, hủy kết hôn, văn bản thỏa thuận ly hôn hoặc giấy tờ khác công nhận việc ly hôn do cơ quan có thẩm quyền của nước ngoài cấp đã có hiệu lực pháp luật. Công chức làm công tác hộ tịch của Phòng Tư pháp sau khi tiếp nhận hồ sơ yêu cầu thực hiện TTHC sẽ tra cứu danh sách bản án, quyết định ly hôn, hủy kết hôn của công dân Việt Nam do cơ quan có thẩm quyền nước ngoài giải quyết thuộc trường hợp có đơn yêu cầu thi hành tại Việt Nam hoặc có đơn yêu cầu không công nhận tại Việt Nam được đăng tải trên Cổng thông tin điện tử của Bộ Tư pháp có trường hợp bản án, quyết định ly hôn, hủy kết hôn, văn bản thỏa thuận ly hôn này hay không.</w:t>
      </w:r>
    </w:p>
    <w:p>
      <w:r>
        <w:t>Trường hợp đủ điều kiện theo quy định thì công chức tư pháp hộ tịch thực hiện quy trình còn lại theo quy định, trình Trưởng phòng Tư pháp ghi vào số và báo cáo Chủ tịch Ủy ban nhân dân cấp huyện ký cấp bản chính trích lục hộ tịch cho người yêu cầu.</w:t>
      </w:r>
    </w:p>
    <w:p>
      <w:r>
        <w:t>Với quy trình này thì công chức tư pháp hộ tịch chủ động thực hiện việc tra cứu hồ sơ không phải gửi hồ sơ về Bộ Tư pháp để tra cứu vì vậy việc giải quyết hồ sơ không mất nhiều thời gian.</w:t>
      </w:r>
    </w:p>
    <w:p>
      <w:r>
        <w:t>1.2. Kiến nghị th  ực thi:</w:t>
      </w:r>
    </w:p>
    <w:p>
      <w:r>
        <w:t>Kiến nghị sửa đổi khoản 2 Điều 50 của Luật Hộ tịch năm 2014 như sau:</w:t>
      </w:r>
    </w:p>
    <w:p>
      <w:r>
        <w:t>“2. Trong thời hạn  05 ngày làm việc  kể từ ngày nhận đủ hồ sơ hợp lệ theo quy định tại khoản 1 Điều này và đủ điều kiện theo quy định của pháp luật, công chức làm công tác hộ tịch ghi vào Sổ hộ tịch. Phòng Tư pháp báo cáo Chủ tịch Ủy ban nhân dân cấp huyện cấp trích lục cho người yêu cầu.”.</w:t>
      </w:r>
    </w:p>
    <w:p>
      <w:r>
        <w:t>1.3. L  ợi ích phương án đơn giản hóa:</w:t>
      </w:r>
    </w:p>
    <w:p>
      <w:r>
        <w:t>- Tiết kiệm thời gian thực hiện TTHC;</w:t>
      </w:r>
    </w:p>
    <w:p>
      <w:r>
        <w:t>- Tỷ lệ (%) thời gian cắt giảm so với quy định hiện hành: 58,33 %./.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