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năm 2025 phê duyệt quy trình nội bộ, quy trình điện tử giải quyết thủ tục hành chính được sửa đổi, bổ sung thuộc thẩm quyền giải quyết của của Sở Kế hoạch và Đầu tư, Ủy ban nhân dân cấp huyện,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 8 /QĐ-UBND</w:t>
      </w:r>
    </w:p>
    <w:p>
      <w:r>
        <w:t>Đồng Nai, ngày  17  tháng  01  năm 202 5</w:t>
      </w:r>
    </w:p>
    <w:p>
      <w:r>
        <w:t>QUYẾT ĐỊNH</w:t>
      </w:r>
    </w:p>
    <w:p>
      <w:r>
        <w:t>về việc phê duyệt quy trình nội bộ, quy trình điện tử giải quyết thủ tục hành chính được sửa đổi, bổ sung thuộc thẩm quyền giải quyết của sở kế hoạch và đầu tư, ubnd cấp huyện, ubnd cấp xã tỉnh đồng nai.</w:t>
      </w:r>
    </w:p>
    <w:p>
      <w:r>
        <w:t>CHỦ TỊCH ỦY BAN NHÂN DÂN TỈNH ĐỒNG NAI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ngày 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Tờ trình số 43/TTr-SKHĐT ngày 15 tháng 01 năm 2025,</w:t>
      </w:r>
    </w:p>
    <w:p>
      <w:r>
        <w:t>QUYẾT ĐỊNH:</w:t>
      </w:r>
    </w:p>
    <w:p>
      <w:r>
        <w:t>Điều 1.    Phê duyệt kèm theo Quyết định này quy trình nội bộ, quy trình điện tử giải quyết thủ tục hành chính sửa đổi, bổ sung, thay thế thuộc thẩm quyền giải quyết của Sở Kế hoạch và Đầu tư, UBND cấp huyện, UBND cấp xã, cụ thể như sau:</w:t>
      </w:r>
    </w:p>
    <w:p>
      <w:r>
        <w:t>1. Đối với quy trình nội bộ, quy trình điện tử cấp tỉnh được sửa đổi, bổ sung:</w:t>
      </w:r>
    </w:p>
    <w:p>
      <w:r>
        <w:t>- Lĩnh vực Đầu tư theo phương thức đối tác công tư: ban hành 04 quy trình nội bộ, quy trình điện tử thay thế 04 quy trình nội bộ, quy trình điện tử đã được ban hành tại Quyết định số 3272/QĐ-UBND ngày 13/12/2023 của Chủ tịch UBND tỉnh</w:t>
      </w:r>
    </w:p>
    <w:p>
      <w:r>
        <w:t>- Lĩnh vực Đầu tư bằng vốn hỗ trợ phát triển chính thức (ODA) và viện trợ không hoàn lại không thuộc hỗ trợ phát triển chính thức: ban hành 09 quy trình nội bộ, quy trình điện tử thay thế 05 quy trình nội bộ, quy trình điện tử đã được ban hành tại Quyết định số 2610/QĐ-UBND ngày 25/10/2023 của Chủ tịch UBND tỉnh và thay thế 04 quy trình nội bộ, quy trình điện tử đã được ban hành tại Quyết định số 3272/QĐ-UBND ngày 13/12/2023 của Chủ tịch UBND tỉnh.</w:t>
      </w:r>
    </w:p>
    <w:p>
      <w:r>
        <w:t>- Lĩnh vực Đầu tư vào Nông nghiệp nông thôn: ban hành 01 quy trình nội bộ, quy trình điện tử thay thế 01 quy trình nội bộ, quy trình điện tử đã được ban hành tại Quyết định số 3272/QĐ-UBND ngày 13/12/2023 của Chủ tịch UBND tỉnh.</w:t>
      </w:r>
    </w:p>
    <w:p>
      <w:r>
        <w:t>- Lĩnh vực đầu tư tại Việt Nam: ban hành 22 quy trình nội bộ, quy trình điện tử thay thế 22 quy trình nội bộ, quy trình điện tử đã được ban hành tại Quyết định số 3272/QĐ-UBND ngày 13/12/2023 của Chủ tịch UBND tỉnh.</w:t>
      </w:r>
    </w:p>
    <w:p>
      <w:r>
        <w:t>- Lĩnh vực Hỗ trợ doanh nghiệp nhỏ và vừa: ban hành 07 quy trình nội bộ, quy trình điện tử thay thế 07 quy trình nội bộ, quy trình điện tử đã được ban hành tại Quyết định số 3272/QĐ-UBND ngày 13/12/2023 của Chủ tịch UBND tỉnh.</w:t>
      </w:r>
    </w:p>
    <w:p>
      <w:r>
        <w:t>- Lĩnh vực Thành lập doanh nghiệp do Nhà nước nắm giữ 100% vốn điều lệ do cơ quan đại diện chủ sở hữu (Ủy ban nhân dân cấp tỉnh) quyết định thành lập: ban hành 05 quy trình nội bộ, quy trình điện tử thay thế 05 quy trình nội bộ, quy trình điện tử đã được ban hành tại Quyết định số 257/QĐ-UBND ngày 21/02/2023 của Chủ tịch UBND tỉnh.</w:t>
      </w:r>
    </w:p>
    <w:p>
      <w:r>
        <w:t>2. Đối với quy nội bộ, quy trình điện tử cấp huyện được sửa đổi, bổ sung:</w:t>
      </w:r>
    </w:p>
    <w:p>
      <w:r>
        <w:t>- Lĩnh vực Thành lập và hoạt động của Hộ kinh doanh: ban hành 05 quy trình nội bộ, quy trình điện tử thay thế 05 quy trình nội bộ, quy trình điện tử đã được ban hành tại Quyết định số 3272/QĐ-UBND ngày 13/12/2023 của Chủ tịch UBND tỉnh</w:t>
      </w:r>
    </w:p>
    <w:p>
      <w:r>
        <w:t>- Lĩnh vực thành lập và hoạt động của Tổ hợp tác, Hợp tác xã, Liên hiệp hợp tác xã: ban hành 26 quy trình nội bộ, quy trình điện tử thay thế 26 quy trình nội bộ, quy trình điện tử đã được ban hành tại Quyết định số 2513/QĐ-UBND ngày 27/8/2024 của Chủ tịch UBND tỉnh.</w:t>
      </w:r>
    </w:p>
    <w:p>
      <w:r>
        <w:t>3. Đối với quy nội bộ, quy trình điện tử cấp xã được sửa đổi, bổ sung:</w:t>
      </w:r>
    </w:p>
    <w:p>
      <w:r>
        <w:t>Lĩnh vực thành lập và hoạt động của Tổ hợp tác: ban hành 03 quy trình nội bộ, quy trình điện tử thay thế 03 quy trình nội bộ, quy trình điện tử đã được ban hành tại Quyết định số 3272/QĐ-UBND ngày 13/12/2023 của Chủ tịch UBND tỉnh.</w:t>
      </w:r>
    </w:p>
    <w:p>
      <w:r>
        <w:t>(Danh mục quy trình nội bộ, điện tử giải quyết thủ tục hành chính kèm theo)</w:t>
      </w:r>
    </w:p>
    <w:p>
      <w:r>
        <w:t>Điều 2.    Quyết định này có hiệu lực thi hành kể từ ngày ký, thay thế Quyết định số 257/QĐ-UBND ngày 21/02/2023, Quyết định số 2610/QĐ-UBND ngày 25/10/2023, Quyết định số 3272/QĐ-UBND ngày 13/12/2023 của Chủ tịch UBND tỉnh; các nội dung khác tại quyết định số 2513/QĐ-UBND ngày 23/8/2024 của Chủ tịch UBND tỉnh vẫn giữ nguyên giá trị pháp lý.</w:t>
      </w:r>
    </w:p>
    <w:p>
      <w:r>
        <w:t>Điều 3.    Giao Sở Kế hoạch và Đầu tư, UBND cấp huyện, UBND cấp xã và các cơ quan, đơn vị có liên quan có trách nhiệm tiếp nhận và giải quyết thủ tục hành chính theo các quy trình giải quyết thủ tục hành chính nêu trên.</w:t>
      </w:r>
    </w:p>
    <w:p>
      <w:r>
        <w:t>Sở Thông tin và Truyền thông có trách nhiệm chủ trì, phối hợp với Sở Kế hoạch và Đầu tư, UBND cấp huyện, UBND cấp xã và các cơ quan, đơn vị có liên quan cấu hình quy trình nội bộ, quy trình điện tử giải quyết thủ tục hành chính đã được công bố trên Hệ thống thông tin giải quyết thủ tục hành chính của tỉnh theo quy định.</w:t>
      </w:r>
    </w:p>
    <w:p>
      <w:r>
        <w:t>Điều 4.    Chánh Văn phòng UBND tỉnh; Giám đốc, thủ trưởng các Sở, ban, ngành; Giám đốc Sở Thông tin và Truyền thông; Trung tâm Phục vụ Hành chính công tỉnh, Chủ tịch UBND cấp huyện, Chủ tịch UBND cấp xã và các tổ chức, cá nhân có liên quan chịu trách nhiệm thi hành Quyết định này./.</w:t>
      </w:r>
    </w:p>
    <w:p>
      <w:r>
        <w:t>Nơi nhận:</w:t>
      </w:r>
    </w:p>
    <w:p>
      <w:r>
        <w:t>- Như Điều 4;</w:t>
      </w:r>
    </w:p>
    <w:p>
      <w:r>
        <w:t>- Cục KSTTHC (VPCP);</w:t>
      </w:r>
    </w:p>
    <w:p>
      <w:r>
        <w:t>- Chủ tịch, các PCT UBND tỉnh;</w:t>
      </w:r>
    </w:p>
    <w:p>
      <w:r>
        <w:t>- Văn phòng UBND tỉnh;</w:t>
      </w:r>
    </w:p>
    <w:p>
      <w:r>
        <w:t>- Lưu: VT, KTN, HCC, Cổng TTĐT tỉnh.</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