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1779/QĐ-UBND năm 2023 về Bộ Tiêu chí thôn thông minh trên địa bàn Thành phố Đà Nẵng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1779/QĐ-UBND</w:t>
      </w:r>
    </w:p>
    <w:p>
      <w:r>
        <w:t>Đà Nẵng, ngày 24 tháng 8 năm 2023</w:t>
      </w:r>
    </w:p>
    <w:p>
      <w:r>
        <w:t>QUYẾT ĐỊNH</w:t>
      </w:r>
    </w:p>
    <w:p>
      <w:r>
        <w:t>VỀ VIỆC BAN HÀNH BỘ TIÊU CHÍ THÔN THÔNG MINH TRÊN ĐỊA BÀN THÀNH PHỐ ĐÀ NẴNG GIAI ĐOẠN 2023-2025</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Quyết định số 319/QĐ-TTg ngày 08 tháng 3 năm 2022 của tướng Chính phủ về việc quy định xã nông thôn mới kiểu mẫu giai đoạn 2021 - 2025;</w:t>
      </w:r>
    </w:p>
    <w:p>
      <w:r>
        <w:t>Căn cứ Quyết định số 2854/QĐ-UBND ngày 07 tháng 11 năm 2022 của Ủy ban nhân dân thành phố Đà Nẵng Ban hành Bộ tiêu chí xã nông thôn mới kiểu mẫu trên địa bàn thành phố Đà nẵng giai đoạn 2021-2025;</w:t>
      </w:r>
    </w:p>
    <w:p>
      <w:r>
        <w:t>Theo đề nghị của UBND huyện Hòa Vang tại Công văn số 373/UBND-NN ngày 02 tháng 3 năm 2023 về việc đề xuất dự thảo Bộ tiêu chí thôn thông minh giai đoạn 2022-2025; đề nghị của Giám đốc Sở Nông nghiệp và Phát triển nông thôn tại Tờ trình số 2809/TTr-SNN ngày 13 tháng 7 năm 2023 về việc đề nghị ban hành Bộ tiêu chí thôn thông minh giai đoạn 2022 - 2025 và kết quả biểu quyết của các thành viên Ủy ban nhân dân thành phố theo Công văn số 2996/VP-KT ngày 09 tháng 8 năm 2023 của Văn phòng Ủy ban nhân dân thành phố.</w:t>
      </w:r>
    </w:p>
    <w:p>
      <w:r>
        <w:t>QUYẾT ĐỊNH:</w:t>
      </w:r>
    </w:p>
    <w:p>
      <w:r>
        <w:t>Điều 1. Quy định Bộ tiêu chí thôn thông minh trên địa bàn thành phố Đà Nẵng giai đoạn 2023-2025 như sau:</w:t>
      </w:r>
    </w:p>
    <w:p>
      <w:r>
        <w:t>Thôn được công nhận thôn thông minh giai đoạn 2023-2025 là thôn thuộc xã đạt chuẩn nông thôn mới và đáp ứng đầy đủ các tiêu chí như sau:</w:t>
      </w:r>
    </w:p>
    <w:p>
      <w:r>
        <w:t>1. Thôn có Hạ tầng internet cáp quang và có sóng thông tin di động 3G/4G/5G phủ đến 100% các hộ gia đình.</w:t>
      </w:r>
    </w:p>
    <w:p>
      <w:r>
        <w:t>2. Thôn có mạng wifi miễn phí ở các điểm công cộng (Ủy ban nhân dân xã - nếu Ủy ban nhân dân xã đóng trên địa bàn thôn; nhà văn hóa thôn (nơi sinh hoạt cộng đồng; điểm du lịch cộng đồng,...).</w:t>
      </w:r>
    </w:p>
    <w:p>
      <w:r>
        <w:t>3. Thôn có nhà văn hóa thôn (nơi sinh hoạt cộng đồng) được trang bị máy in, máy vi tính có kết nối mạng internet trực tuyến (có người quản lý, bảo trì, người hướng dẫn thực hiện).</w:t>
      </w:r>
    </w:p>
    <w:p>
      <w:r>
        <w:t>4. Thôn có trang bị hệ thống hội nghị trực tuyến kết nối được với xã, huyện.</w:t>
      </w:r>
    </w:p>
    <w:p>
      <w:r>
        <w:t>5. Thôn có hệ thống loa hoạt động thường xuyên và phủ sóng đến 100% hộ gia đình nghe được đối với các thôn khu vực đồng bằng, 90% hộ gia đình nghe được đối với các thôn khu vực miền núi.</w:t>
      </w:r>
    </w:p>
    <w:p>
      <w:r>
        <w:t>6. Thôn có cụm camera an ninh giám sát tại các khu vực công cộng, tuyến đường trục chính của thôn kết nối với hệ thống camera an ninh của UBND xã.</w:t>
      </w:r>
    </w:p>
    <w:p>
      <w:r>
        <w:t>7. Thôn có 100% cán bộ thôn có ứng dụng các nền tảng xã hội số (zalo, messenger...) để thực hiện công tác thông tin, tuyên truyền trong thôn. Từ 90% trở lên hộ gia đình trong thôn có người sử dụng nền tảng xã hội so (zalo, messenger…) của Ban Nhân dân thôn lập ra trong quản lý, điều hành, giao tiếp, chia sẻ thông tin với người dân.</w:t>
      </w:r>
    </w:p>
    <w:p>
      <w:r>
        <w:t>8. Có từ 95% trở lên người dân trong độ tuổi lao động sử dụng điện thoại thông minh. Có từ 80% trở lên người dân có tài khoản công dân số. Có từ 70% trở lên hộ gia đình có tài khoản thanh toán điện tử, thanh toán được các dịch vụ thiết yếu (thanh toán tiền điện, nước, viễn thông,…) Có 80% người từ 15 tuổi trở lên có tài khoản giao dịch tại ngân hàng hoặc các tổ chức được phép khác.</w:t>
      </w:r>
    </w:p>
    <w:p>
      <w:r>
        <w:t>Điều 2. Tổ chức thực hiện</w:t>
      </w:r>
    </w:p>
    <w:p>
      <w:r>
        <w:t>1. Sở Nông nghiệp và Phát triển nông thôn (Cơ quan thường trực Ban Chỉ đạo thực hiện các Chương trình mục tiêu quốc gia trên địa bàn thành phố Đà Nẵng giai đoạn 2021-2025) và Văn phòng Điều phối nông thôn mới thành phố theo dõi, kiểm tra, đôn đốc tiến độ thực hiện, báo cáo và đề xuất giải pháp để tháo gỡ những khó khăn, vướng mắc trong quá trình triển khai thực hiện.</w:t>
      </w:r>
    </w:p>
    <w:p>
      <w:r>
        <w:t>2. Sở Thông tin và Truyền thông ban hành hướng dẫn thực hiện đánh giá đối với từng chỉ tiêu, tiêu chí thuộc Bộ tiêu chí thôn thông minh trên địa bàn thành phố Đà Nẵng giai đoạn 2023 - 2025.</w:t>
      </w:r>
    </w:p>
    <w:p>
      <w:r>
        <w:t>3. UBND huyện Hòa Vang</w:t>
      </w:r>
    </w:p>
    <w:p>
      <w:r>
        <w:t>a) Chỉ đạo, kiểm tra, đôn đốc, hướng dẫn các xã tổ chức thực hiện Bộ tiêu chí thôn thông minh trên địa bàn thành phố Đà Nẵng, giai đoạn 2023 - 2025.</w:t>
      </w:r>
    </w:p>
    <w:p>
      <w:r>
        <w:t>b) Quy định trình tự, thủ tục xét công nhận "Thôn thông minh" trên địa bàn.</w:t>
      </w:r>
    </w:p>
    <w:p>
      <w:r>
        <w:t>4. Quy định thẩm quyền quyết định công nhận "Thôn thông minh" do Chủ tịch UBND huyện Hòa Vang quyết định.</w:t>
      </w:r>
    </w:p>
    <w:p>
      <w:r>
        <w:t>Điều 3.  Quyết định này có hiệu lực kể từ ngày ký.</w:t>
      </w:r>
    </w:p>
    <w:p>
      <w:r>
        <w:t>Điều 4.  Trưởng ban Ban Chỉ đạo thực hiện các Chương trình mục tiêu quốc gia trên địa bàn thành phố Đà Nẵng giai đoạn 2021 - 2025, Chánh Văn phòng UBND thành phố, các thành viên Ban Chỉ đạo thực hiện các Chương trình mục tiêu quốc gia trên địa bàn thành phố Đà Nẵng giai đoạn 2021 - 2025, Giám đốc các sở, ban, ngành, Chủ tịch UBND huyện Hòa Vang, Chủ tịch UBND các xã thuộc huyện Hòa Vang chịu trách nhiệm thi hành Quyết định này./.</w:t>
      </w:r>
    </w:p>
    <w:p>
      <w:r>
        <w:t>Nơi nhận:</w:t>
      </w:r>
    </w:p>
    <w:p>
      <w:r>
        <w:t>- Như Điều 4;</w:t>
      </w:r>
    </w:p>
    <w:p>
      <w:r>
        <w:t>- BCĐTW các CT MTQG (để báo cáo);</w:t>
      </w:r>
    </w:p>
    <w:p>
      <w:r>
        <w:t>- Bộ Nông nghiệp và PTNT (để báo cáo);</w:t>
      </w:r>
    </w:p>
    <w:p>
      <w:r>
        <w:t>- TT: Thành ủy, HĐND TP (để báo cáo);</w:t>
      </w:r>
    </w:p>
    <w:p>
      <w:r>
        <w:t>- Chủ tịch và các PCT UBND TP;</w:t>
      </w:r>
    </w:p>
    <w:p>
      <w:r>
        <w:t>- TT: Huyện ủy, HĐND huyện Hòa Vang;</w:t>
      </w:r>
    </w:p>
    <w:p>
      <w:r>
        <w:t>- Văn phòng UBND thành phố;</w:t>
      </w:r>
    </w:p>
    <w:p>
      <w:r>
        <w:t>- Lưu: VT, SNN.</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