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1770/QĐ-UBND năm 2024 phê duyệt quy trình nội bộ giải quyết thủ tục hành chính lĩnh vực Y, Dược cổ truyền thuộc phạm vi chức năng quản lý của Sở Y tế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21/05/2024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1770/QĐ-UBND</w:t>
      </w:r>
    </w:p>
    <w:p>
      <w:r>
        <w:t>Thành phố Hồ Ch í  Minh, ngày 21 tháng 5 năm 2024</w:t>
      </w:r>
    </w:p>
    <w:p>
      <w:r>
        <w:t>QUYẾT ĐỊNH</w:t>
      </w:r>
    </w:p>
    <w:p>
      <w:r>
        <w:t>VỀ VIỆC PHÊ DUYỆT QUY TRÌNH NỘI BỘ GIẢI QUYẾT THỦ TỤC HÀNH CHÍNH LĨNH VỰC Y, DƯỢC CỔ TRUYỀN THUỘC PHẠM VI CHỨC NĂNG QUẢN LÝ CỦA SỞ Y TẾ</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 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 1 /2018/NĐ-CP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1802/QĐ-UBND ngày 27 tháng 5 năm 2022 của Chủ tịch Ủy ban nhân dân Thành phố về phê duyệt phương án tái c ấ u trúc, đơn giản hóa thủ tục hành chính;</w:t>
      </w:r>
    </w:p>
    <w:p>
      <w:r>
        <w:t>Theo đề nghị của Giám đốc Sở Y tế tại Tờ trình số 3932/TTr-SYT ngày 07 tháng 5 năm 2024.</w:t>
      </w:r>
    </w:p>
    <w:p>
      <w:r>
        <w:t>QUYẾT ĐỊNH:</w:t>
      </w:r>
    </w:p>
    <w:p>
      <w:r>
        <w:t>Điều 1.  Phê duyệt kèm theo Quyết định này 05 quy trình nội bộ tái cấu trúc giải quyết thủ tục hành chính đã được tái cấu trúc theo các tiêu chí, phương án tại Quyết định số 1802/QĐ-UBND ngày 27 tháng 5 năm 2022 của Chủ tịch Ủy ban nhân dân Thành phố, thuộc thẩm quyền quản lý của Sở Y tế.</w:t>
      </w:r>
    </w:p>
    <w:p>
      <w:r>
        <w:t>Danh mục và nội dung chi tiết của các quy trình nội bộ được đăng tải trên  C ổng thông tin điện tử của Văn phòng Ủy ban nhân dân Thành phố tại địa chỉ https://vpub.hochiminhcit y gov.vn/portal/KenhTin/ Q u y -trinh-noi-boTTHC.aspx.</w:t>
      </w:r>
    </w:p>
    <w:p>
      <w:r>
        <w:t>Điều 2. Tổ chức thực hiện</w:t>
      </w:r>
    </w:p>
    <w:p>
      <w:r>
        <w:t>1. Các quy trình nội bộ giải quyết thủ tục hành chính đã được phê duyệt là cơ sở để xây dựng quy trình điện tử, thực hiện việc tiếp nhận, giải quyết và trả kết quả thủ tục hành chính trên  C ổng dịch vụ công và Hệ thống thông tin một cửa điện tử theo Nghị định số 61/2018/NĐ-CP tại các cơ quan, đơn vị.</w:t>
      </w:r>
    </w:p>
    <w:p>
      <w:r>
        <w:t>2. Cơ quan, đơn vị thực hiện thủ tục hành chính có trách nhiệm:</w:t>
      </w:r>
    </w:p>
    <w:p>
      <w:r>
        <w:t>a) Tuân thủ theo quy trình nội bộ đã được phê duyệt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nội dung công bố cho các quy trình nội bộ giải quyết thủ tục hành chính thứ tự số  II .32,  II .33,  II .34,  II .35,  II .36 theo Quyết định số 2953/QĐ-UBND ngày 19 tháng 7 năm 2023 của Chủ tịch Ủy ban nhân dân Thành phố phê duyệt.</w:t>
      </w:r>
    </w:p>
    <w:p>
      <w:r>
        <w:t>Điều 4.  Chánh Văn phòng Ủy ban nhân dân Thành phố, Giám đốc Sở Y tế, Giám đốc Sở Thông tin và Truyền thông và các tổ chức, cá nhân có liên quan chịu trách nhiệm thi hành Quyết định này./.</w:t>
      </w:r>
    </w:p>
    <w:p>
      <w:r>
        <w:t>CHỦ TỊCH</w:t>
      </w:r>
    </w:p>
    <w:p>
      <w:r>
        <w:t>Phan Văn Mãi</w:t>
      </w:r>
    </w:p>
    <w:p>
      <w:r>
        <w:t>DANH SÁCH</w:t>
      </w:r>
    </w:p>
    <w:p>
      <w:r>
        <w:t>QUY TRÌNH NỘI BỘ GIẢI QUYẾT THỦ TỤC HÀNH CHÍNH LĨNH VỰC Y, DƯỢC CỔ TRUYỀN THUỘC THẨM QUYỀN GIẢI QUYẾT CỦA SỞ Y TẾ</w:t>
      </w:r>
    </w:p>
    <w:p>
      <w:r>
        <w:t>(Ban hành kèm theo Quyết định số 1770/QĐ-UBND ngày 21 tháng 5 năm 2024 của Ủy ban nhân dân Thành phố)</w:t>
      </w:r>
    </w:p>
    <w:p>
      <w:r>
        <w:t>DANH MỤC QUY TRÌNH NỘI BỘ</w:t>
      </w:r>
    </w:p>
    <w:p>
      <w:r>
        <w:t>TT</w:t>
      </w:r>
    </w:p>
    <w:p>
      <w:r>
        <w:t>Tên thủ tục hành chính</w:t>
      </w:r>
    </w:p>
    <w:p>
      <w:r>
        <w:t>Ghi chú</w:t>
      </w:r>
    </w:p>
    <w:p>
      <w:r>
        <w:t>Lĩnh vực Y, Dược cổ truyền</w:t>
      </w:r>
    </w:p>
    <w:p>
      <w:r>
        <w:t>1</w:t>
      </w:r>
    </w:p>
    <w:p>
      <w:r>
        <w:t>Cấp giấy chứng nhận lương y theo quy định cho các đối tượng quy định tại khoản 1, 2 và khoản 3 Điều 1 Thông tư số 02/2024/TT-BYT ngày 12 tháng 3 năm 2024.</w:t>
      </w:r>
    </w:p>
    <w:p>
      <w:r>
        <w:t>2</w:t>
      </w:r>
    </w:p>
    <w:p>
      <w:r>
        <w:t>Cấp giấy chứng nhận lương y theo quy định cho các đối tượng quy định tại khoản 4, 5 và khoản 6 Điều 1 Thông tư số 02/2024/TT-BYT ngày 12 tháng 3 năm 2024.</w:t>
      </w:r>
    </w:p>
    <w:p>
      <w:r>
        <w:t>3</w:t>
      </w:r>
    </w:p>
    <w:p>
      <w:r>
        <w:t>Cấp lại giấy chứng nhận lương y theo quy định tại Thông tư số 02/2024/TT-BYT ngày 12 tháng 3 năm 2024.</w:t>
      </w:r>
    </w:p>
    <w:p>
      <w:r>
        <w:t>4</w:t>
      </w:r>
    </w:p>
    <w:p>
      <w:r>
        <w:t>Cấp giấy chứng nhận người có bài thuốc gia truyền, giấy chứng nhận người có phương pháp chữa bệnh gia truyền y theo quy định tại Thông tư số 02/2024/TT-BYT ngày 12 tháng 3 năm 2024.</w:t>
      </w:r>
    </w:p>
    <w:p>
      <w:r>
        <w:t>5</w:t>
      </w:r>
    </w:p>
    <w:p>
      <w:r>
        <w:t>Cấp lại giấy chứng nhận người có bài thuốc gia truyền, giấy chứng nhận người có phương pháp chữa bệnh gia truyền y theo quy định tại Thông tư số 02/2024/TT-BYT ngày 12 tháng 3 năm 2024.</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