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1761/QĐ-UBND năm 2024 phê duyệt Phương án đơn giản hóa thủ tục hành chính nội bộ lĩnh vực Công Thương thuộc thẩm quyền giải quyết của Sở Công Thương, Ủy ban nhân dân cấp huyện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1761/QĐ-UBND</w:t>
      </w:r>
    </w:p>
    <w:p>
      <w:r>
        <w:t>Cao Bằng, ngày 16 tháng 12 năm 2024</w:t>
      </w:r>
    </w:p>
    <w:p>
      <w:r>
        <w:t>QUYẾT ĐỊNH</w:t>
      </w:r>
    </w:p>
    <w:p>
      <w:r>
        <w:t>VỀ VIỆC PHÊ DUYỆT PHƯƠNG ÁN ĐƠN GIẢN HÓA THỦ TỤC HÀNH CHÍNH NỘI BỘ LĨNH VỰC CÔNG THƯƠNG THUỘC THẨM QUYỀN GIẢI QUYẾT CỦA SỞ CÔNG THƯƠNG, UỶ BAN NHÂN DÂN CẤP HUYỆN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15/9/2022 của Thủ tướng Chính phủ về việc ban hành Kế hoạch rà soát, đơn giản hóa thủ tục hành chính nội bộ trong hệ thống hành chính nhà nước giai đoạn 2022-2025;</w:t>
      </w:r>
    </w:p>
    <w:p>
      <w:r>
        <w:t>Căn cứ Quyết định số 949/QĐ-UBND ngày 31 tháng 7 năm 2023 của Chủ tịch Ủy ban nhân dân tỉnh Cao Bằng về việc công bố thủ tục hành chính nội bộ trong hệ thống hành chính nhà nước tỉnh Cao Bằng;</w:t>
      </w:r>
    </w:p>
    <w:p>
      <w:r>
        <w:t>Căn cứ Quyết định số 1402/QĐ-UBND ngày 25 tháng 10 năm 2024 của Chủ tịch Ủy ban nhân dân tỉnh Cao Bằng về việc công bố danh mục thủ tục hành chính nội bộ lĩnh vực Công Thương thuộc thẩm quyền giải quyết của Sở Công Thương, UBND cấp huyện;</w:t>
      </w:r>
    </w:p>
    <w:p>
      <w:r>
        <w:t>Theo đề nghị của Giám đốc Sở Công Thương tại Tờ trình số 2448/TTr-SCT ngày 27 tháng 11 năm 2024.</w:t>
      </w:r>
    </w:p>
    <w:p>
      <w:r>
        <w:t>QUYẾT ĐỊNH:</w:t>
      </w:r>
    </w:p>
    <w:p>
      <w:r>
        <w:t>Điều 1.  Phê duyệt Phương án đơn giản hóa 04 thủ tục hành chính nội bộ của các lĩnh vực Công Thương thuộc thẩm quyền giải quyết của Sở Công Thương, Ủy ban nhân dân cấp huyện tỉnh Cao Bằng.</w:t>
      </w:r>
    </w:p>
    <w:p>
      <w:r>
        <w:t>Điều 2.  Giao Sở Công Thương nghiên cứu, tham mưu văn bản thực thi phương án đơn giản hóa các thủ tục hành chính đã được phê duyệt tại Điều 1 Quyết định này, trình cấp có thẩm quyền xem xét, ban hành.</w:t>
      </w:r>
    </w:p>
    <w:p>
      <w:r>
        <w:t>Điều 3.  Giao Văn phòng Ủy ban nhân dân tỉnh có trách nhiệm kiểm tra, đôn đốc các sở, ban, ngành và các đơn vị có liên quan thực hiện Quyết định này.</w:t>
      </w:r>
    </w:p>
    <w:p>
      <w:r>
        <w:t>Điều 4.  Quyết định này có hiệu lực thi hành kể từ ngày ký. Chánh Văn phòng Ủy ban nhân dân tỉnh; Giám đốc Sở Công Thương; Thủ trưởng các sở, ban ngành; Chủ tịch Ủy ban nhân dân các huyện, thành phố và các tổ chức, cá nhân có liên quan chịu trách nhiệm thi hành Quyết định này./.</w:t>
      </w:r>
    </w:p>
    <w:p>
      <w:r>
        <w:t>Nơi nhận:</w:t>
      </w:r>
    </w:p>
    <w:p>
      <w:r>
        <w:t>- Như Điều 4;</w:t>
      </w:r>
    </w:p>
    <w:p>
      <w:r>
        <w:t>- Văn phòng Chính phủ;</w:t>
      </w:r>
    </w:p>
    <w:p>
      <w:r>
        <w:t>- Chủ tịch, Các PCT UBND tỉnh;</w:t>
      </w:r>
    </w:p>
    <w:p>
      <w:r>
        <w:t>- VP UBND tỉnh: LĐVP; TTTT, KT, TTPVHCC;</w:t>
      </w:r>
    </w:p>
    <w:p>
      <w:r>
        <w:t>- Lưu: VT, TTPVHCC (A).</w:t>
      </w:r>
    </w:p>
    <w:p>
      <w:r>
        <w:t>KT. CHỦ TỊCH</w:t>
      </w:r>
    </w:p>
    <w:p>
      <w:r>
        <w:t>PHÓ CHỦ TỊCH</w:t>
      </w:r>
    </w:p>
    <w:p>
      <w:r>
        <w:t>Trịnh Trường Huy</w:t>
      </w:r>
    </w:p>
    <w:p>
      <w:r>
        <w:t>PHỤ LỤC</w:t>
      </w:r>
    </w:p>
    <w:p>
      <w:r>
        <w:t>PHƯƠNG ÁN ĐƠN GIẢN HÓA THỦ TỤC HÀNH CHÍNH NỘI BỘ LĨNH VỰC CÔNG THƯƠNG THUỘC THẨM QUYỀN GIẢI QUYẾT CỦA SỞ CÔNG THƯƠNG, ỦY BAN NHÂN DÂN CẤP HUYỆN TỈNH CAO BẰNG</w:t>
      </w:r>
    </w:p>
    <w:p>
      <w:r>
        <w:t>(Ban hành kèm theo Quyết định số 1761 /QĐ-UBND ngày 16 tháng 12 năm 2024 của Chủ tịch Ủy ban nhân dân tỉnh Cao Bằng)</w:t>
      </w:r>
    </w:p>
    <w:p>
      <w:r>
        <w:t>1. Thủ tục: Phê duyệt phân hạng chợ (hoặc điều chỉnh phân hạng chợ)</w:t>
      </w:r>
    </w:p>
    <w:p>
      <w:r>
        <w:t>1.1. Nội dung đơn giản hóa</w:t>
      </w:r>
    </w:p>
    <w:p>
      <w:r>
        <w:t>- Phân cấp đơn vị giải quyết TTHC từ cấp tỉnh xuống cấp huyện.</w:t>
      </w:r>
    </w:p>
    <w:p>
      <w:r>
        <w:t>- Lý do: Tại điểm a, Khoản 8, Điều 38 Nghị định 60/2024/NĐ-CP quy định: “UBND cấp tỉnh phân cấp quản lý chợ trên địa bàn tỉnh cho UBND cấp huyện, cấp xã phù hợp với tình hình thực tế tại địa phương và các quy định hiện hành; chỉ đạo UBND các cấp thực hiện rà soát, công bố việc phân hạng, phân loại chợ”.</w:t>
      </w:r>
    </w:p>
    <w:p>
      <w:r>
        <w:t>1.2. Kiến nghị thực thi</w:t>
      </w:r>
    </w:p>
    <w:p>
      <w:r>
        <w:t>- Kiến nghị: Ban hành Quyết định phân cấp quản lý chợ trên địa bàn tỉnh cho UBND cấp huyện, xã.</w:t>
      </w:r>
    </w:p>
    <w:p>
      <w:r>
        <w:t>- Lộ trình thực hiện: Quý IV/2025.</w:t>
      </w:r>
    </w:p>
    <w:p>
      <w:r>
        <w:t>- Cơ quan thực hiện: Sở Công Thương.</w:t>
      </w:r>
    </w:p>
    <w:p>
      <w:r>
        <w:t>1.3. Lợi ích phương án đơn giản hóa</w:t>
      </w:r>
    </w:p>
    <w:p>
      <w:r>
        <w:t>- Chi phí tuân thủ TTHC trước khi đơn giản hóa: 82.480.000 đồng/năm</w:t>
      </w:r>
    </w:p>
    <w:p>
      <w:r>
        <w:t>- Chi phí tuân thủ TTHC sau khi đơn giản hóa: 47.720.000 đồng/năm.</w:t>
      </w:r>
    </w:p>
    <w:p>
      <w:r>
        <w:t>- Chi phí tiết kiệm: 34.760.000 đồng/năm.</w:t>
      </w:r>
    </w:p>
    <w:p>
      <w:r>
        <w:t>- Tỷ lệ cắt giảm chi phí: 42,14%.</w:t>
      </w:r>
    </w:p>
    <w:p>
      <w:r>
        <w:t>2. Thủ tục: Phê duyệt phương án sử dụng địa điểm kinh doanh và bố trí, sắp xếp các ngành hàng, địa điểm kinh doanh đối với chợ hạng 1</w:t>
      </w:r>
    </w:p>
    <w:p>
      <w:r>
        <w:t>2.1. Nội dung đơn giản hóa</w:t>
      </w:r>
    </w:p>
    <w:p>
      <w:r>
        <w:t>- Bãi bỏ thủ tục hành chính Phê duyệt phương án sử dụng địa điểm kinh doanh và bố trí, sắp xếp các ngành hàng, địa điểm kinh doanh đối với chợ hạng 1.</w:t>
      </w:r>
    </w:p>
    <w:p>
      <w:r>
        <w:t>- Lý do: Tại điểm a, Khoản 1, Điều 11 Nghị định 60/2024/NĐ-CP quy định: “Tổ chức quản lý chợ có trách nhiệm Lập phương án khai thác, bố trí, sắp xếp khu vực kinh doanh, sử dụng điểm kinh doanh tại chợ và thông báo cho ủy ban nhân dân cấp có thẩm quyền”.</w:t>
      </w:r>
    </w:p>
    <w:p>
      <w:r>
        <w:t>2.2. Kiến nghị thực thi</w:t>
      </w:r>
    </w:p>
    <w:p>
      <w:r>
        <w:t>- Kiến nghị:</w:t>
      </w:r>
    </w:p>
    <w:p>
      <w:r>
        <w:t>+ Bãi bỏ Quyết định số 03/2019/QĐ-UBND ngày 27/3/2019 của UBND tỉnh Cao Bằng Ban hành quy định về phát triển và quản lý chợ trên địa bàn tỉnh Cao Bằng.</w:t>
      </w:r>
    </w:p>
    <w:p>
      <w:r>
        <w:t>+ Ban hành văn bản hướng dẫn, quy định về việc quản lý điểm kinh doanh tại chợ.</w:t>
      </w:r>
    </w:p>
    <w:p>
      <w:r>
        <w:t>- Lộ trình thực hiện: Quý IV/2025.</w:t>
      </w:r>
    </w:p>
    <w:p>
      <w:r>
        <w:t>- Cơ quan thực hiện: Sở Công Thương.</w:t>
      </w:r>
    </w:p>
    <w:p>
      <w:r>
        <w:t>2.3. Lợi ích phương án đơn giản hóa</w:t>
      </w:r>
    </w:p>
    <w:p>
      <w:r>
        <w:t>- Chi phí tuân thủ TTHC trước khi đơn giản hóa: 31.760.000 đồng/năm</w:t>
      </w:r>
    </w:p>
    <w:p>
      <w:r>
        <w:t>- Chi phí tuân thủ TTHC sau khi đơn giản hóa: 31.760.000 đồng/năm.</w:t>
      </w:r>
    </w:p>
    <w:p>
      <w:r>
        <w:t>- Chi phí tiết kiệm: 31.760.000 đồng/năm.</w:t>
      </w:r>
    </w:p>
    <w:p>
      <w:r>
        <w:t>- Tỷ lệ cắt giảm chi phí: 100%.</w:t>
      </w:r>
    </w:p>
    <w:p>
      <w:r>
        <w:t>3. Thủ tục: Phê duyệt phương án sử dụng địa điểm kinh doanh và bố trí, sắp xếp các ngành hàng, địa điểm kinh doanh đối với chợ hạng 2, hạng 3</w:t>
      </w:r>
    </w:p>
    <w:p>
      <w:r>
        <w:t>3.1. Nội dung đơn giản hóa</w:t>
      </w:r>
    </w:p>
    <w:p>
      <w:r>
        <w:t>- Bãi bỏ thủ tục hành chính Phê duyệt phương án sử dụng địa điểm kinh doanh và bố trí, sắp xếp các ngành hàng, địa điểm kinh doanh đối với chợ hạng 2, hạng 3 .</w:t>
      </w:r>
    </w:p>
    <w:p>
      <w:r>
        <w:t>- Lý do: Tại điểm a, Khoản 1, Điều 11 Nghị định 60/2024/NĐ-CP quy định: “Tổ chức quản lý chợ có trách nhiệm Lập phương án khai thác, bố trí, sắp xếp khu vực kinh doanh, sử dụng điểm kinh doanh tại chợ và thông báo cho ủy ban nhân dân cấp có thẩm quyền”.</w:t>
      </w:r>
    </w:p>
    <w:p>
      <w:r>
        <w:t>3.2. Kiến nghị thực thi</w:t>
      </w:r>
    </w:p>
    <w:p>
      <w:r>
        <w:t>- Kiến nghị:</w:t>
      </w:r>
    </w:p>
    <w:p>
      <w:r>
        <w:t>+ Bãi bỏ Quyết định số 03/2019/QĐ-UBND ngày 27/3/2019 của UBND tỉnh Cao Bằng Ban hành quy định về phát triển và quản lý chợ trên địa bàn tỉnh Cao Bằng.</w:t>
      </w:r>
    </w:p>
    <w:p>
      <w:r>
        <w:t>+ Ban hành văn bản hướng dẫn, quy định về việc quản lý điểm kinh doanh tại chợ.</w:t>
      </w:r>
    </w:p>
    <w:p>
      <w:r>
        <w:t>- Lộ trình thực hiện: Quý IV/2025.</w:t>
      </w:r>
    </w:p>
    <w:p>
      <w:r>
        <w:t>- Cơ quan thực hiện: Sở Công Thương.</w:t>
      </w:r>
    </w:p>
    <w:p>
      <w:r>
        <w:t>3.3. Lợi ích phương án đơn giản hóa</w:t>
      </w:r>
    </w:p>
    <w:p>
      <w:r>
        <w:t>- Chi phí tuân thủ TTHC trước khi đơn giản hóa: 29.520.000 đồng/năm.</w:t>
      </w:r>
    </w:p>
    <w:p>
      <w:r>
        <w:t>- Chi phí tuân thủ TTHC sau khi đơn giản hóa: 29.520.000 đồng/năm.</w:t>
      </w:r>
    </w:p>
    <w:p>
      <w:r>
        <w:t>- Chi phí tiết kiệm: 29.520.000 đồng/năm.</w:t>
      </w:r>
    </w:p>
    <w:p>
      <w:r>
        <w:t>- Tỷ lệ cắt giảm chi phí: 100%.</w:t>
      </w:r>
    </w:p>
    <w:p>
      <w:r>
        <w:t>4. Thủ tục: Ban hành Nội quy chợ mẫu</w:t>
      </w:r>
    </w:p>
    <w:p>
      <w:r>
        <w:t>4.1. Nội dung đơn giản hóa</w:t>
      </w:r>
    </w:p>
    <w:p>
      <w:r>
        <w:t>- Ban hành văn bản quy định nội quy mẫu để thống nhất việc xây dựng nội quy chợ và áp dụng chung cho tất cả các chợ trên địa bàn.</w:t>
      </w:r>
    </w:p>
    <w:p>
      <w:r>
        <w:t>- Lý do: Việc bản hành văn bản quy định nội quy mẫu tạo thuận lợi cho các bên liên quan chủ động phối hợp trong quá trình xây dựng nội quy mẫu, phù hợp với khoản khoản 5 Điều 10, Nghị định 60/2024/NĐ-CP ngày 05/6/2024 của Chính phủ.</w:t>
      </w:r>
    </w:p>
    <w:p>
      <w:r>
        <w:t>4.2. Kiến nghị thực thi</w:t>
      </w:r>
    </w:p>
    <w:p>
      <w:r>
        <w:t>- Kiến nghị: Ban hành Quyết định quy định nội quy chợ mẫu.</w:t>
      </w:r>
    </w:p>
    <w:p>
      <w:r>
        <w:t>- Lộ trình thực hiện: Quý IV/2025.</w:t>
      </w:r>
    </w:p>
    <w:p>
      <w:r>
        <w:t>- Cơ quan thực hiện: Sở Công Thương.</w:t>
      </w:r>
    </w:p>
    <w:p>
      <w:r>
        <w:t>4.3. Lợi ích phương án đơn giản hóa</w:t>
      </w:r>
    </w:p>
    <w:p>
      <w:r>
        <w:t>- Chi phí tuân thủ TTHC trước khi đơn giản hóa: 52.160.000 đồng/năm</w:t>
      </w:r>
    </w:p>
    <w:p>
      <w:r>
        <w:t>- Chi phí tuân thủ TTHC sau khi đơn giản hóa: 39.360.000 đồng/năm.</w:t>
      </w:r>
    </w:p>
    <w:p>
      <w:r>
        <w:t>- Chi phí tiết kiệm: 12.800.000 đồng/năm.</w:t>
      </w:r>
    </w:p>
    <w:p>
      <w:r>
        <w:t>- Tỷ lệ cắt giảm chi phí: 24,54%.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