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1751/QĐ-UBND năm 2024 phê duyệt quy trình nội bộ giải quyết thủ tục hành chính thuộc thẩm quyền giải quyết của Ủy ban nhân dân cấp huyện; cấp xã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1751/QĐ-UBND</w:t>
      </w:r>
    </w:p>
    <w:p>
      <w:r>
        <w:t>Cần Thơ, ngày 07 tháng 8 năm 2024</w:t>
      </w:r>
    </w:p>
    <w:p>
      <w:r>
        <w:t>QUYẾT ĐỊNH</w:t>
      </w:r>
    </w:p>
    <w:p>
      <w:r>
        <w:t>PHÊ DUYỆT QUY TRÌNH NỘI BỘ GIẢI QUYẾT THỦ TỤC HÀNH CHÍNH THUỘC THẨM QUYỀN GIẢI QUYẾT CỦA ỦY BAN NHÂN DÂN CẤP HUYỆN; ỦY BAN NHÂN DÂN CẤP XÃ</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Trưởng ban Ban Dân tộc thành phố.</w:t>
      </w:r>
    </w:p>
    <w:p>
      <w:r>
        <w:t>QUYẾT ĐỊNH:</w:t>
      </w:r>
    </w:p>
    <w:p>
      <w:r>
        <w:t>Điều 1.  Phê duyệt quy trình nội bộ giải quyết thủ tục hành chính lĩnh vực Dân tộc thuộc thẩm quyền tiếp nhận và giải quyết của Ủy ban nhân dân cấp huyện; Ủy ban nhân dân cấp xã (kèm Danh mục).</w:t>
      </w:r>
    </w:p>
    <w:p>
      <w:r>
        <w:t>Điều 2.</w:t>
      </w:r>
    </w:p>
    <w:p>
      <w:r>
        <w:t>1. Giao Trưởng ban Ban Dân tộc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Trưởng ban Ban Dân tộc xây dựng quy trình điện tử giải quyết thủ tục hành chính tại phần mềm của Hệ thống thông tin giải quyết thủ tục hành chính thành phố để áp dụng.</w:t>
      </w:r>
    </w:p>
    <w:p>
      <w:r>
        <w:t>Điều 3.  Chánh Văn phòng Ủy ban nhân dân thành phố, Trưởng ban Ban Dân tộc; Giám đốc Sở Thông tin và Truyền thông; Chủ tịch Ủy ban nhân dân cấp huyện; Chủ tịch Ủy ban nhân dân cấp xã; tổ chức, cá nhân có liên quan chịu trách nhiệm thi hành Quyết định này kể từ ngày ký./.</w:t>
      </w:r>
    </w:p>
    <w:p>
      <w:r>
        <w:t>Nơi nhận:</w:t>
      </w:r>
    </w:p>
    <w:p>
      <w:r>
        <w:t>- Như Điều 3;</w:t>
      </w:r>
    </w:p>
    <w:p>
      <w:r>
        <w:t>- Cục KSTTHC, VPCP;</w:t>
      </w:r>
    </w:p>
    <w:p>
      <w:r>
        <w:t>- CT, PCT UBND TP;</w:t>
      </w:r>
    </w:p>
    <w:p>
      <w:r>
        <w:t>- VP UBND TP (2,3);</w:t>
      </w:r>
    </w:p>
    <w:p>
      <w:r>
        <w:t>- Cổng TTĐT thành phố;</w:t>
      </w:r>
    </w:p>
    <w:p>
      <w:r>
        <w:t>- Lưu: VT.QN.</w:t>
      </w:r>
    </w:p>
    <w:p>
      <w:r>
        <w:t>CHỦ TỊCH</w:t>
      </w:r>
    </w:p>
    <w:p>
      <w:r>
        <w:t>Trần Việt Trường</w:t>
      </w:r>
    </w:p>
    <w:p>
      <w:r>
        <w:t>DANH MỤC</w:t>
      </w:r>
    </w:p>
    <w:p>
      <w:r>
        <w:t>QUY TRÌNH NỘI BỘ GIẢI QUYẾT THỦ TỤC HÀNH CHÍNH THUỘC THẨM QUYỀN GIẢI QUYẾT CỦA ỦY BAN NHÂN DÂN CẤP HUYỆN; ỦY BAN NHÂN DÂN CẤP XÃ</w:t>
      </w:r>
    </w:p>
    <w:p>
      <w:r>
        <w:t>(Kèm theo Quyết định số: 1751/QĐ-UBND ngày 07 tháng 8 năm 2024 của Chủ tịch Ủy ban nhân dân thành phố Cần Thơ)</w:t>
      </w:r>
    </w:p>
    <w:p>
      <w:r>
        <w:t>STT</w:t>
      </w:r>
    </w:p>
    <w:p>
      <w:r>
        <w:t>Tên quy trình nội bộ</w:t>
      </w:r>
    </w:p>
    <w:p>
      <w:r>
        <w:t>I</w:t>
      </w:r>
    </w:p>
    <w:p>
      <w:r>
        <w:t>Quy trình cấp huyện</w:t>
      </w:r>
    </w:p>
    <w:p>
      <w:r>
        <w:t>1</w:t>
      </w:r>
    </w:p>
    <w:p>
      <w:r>
        <w:t>Công nhận người có uy tín trong đồng bào dân tộc thiểu số</w:t>
      </w:r>
    </w:p>
    <w:p>
      <w:r>
        <w:t>2</w:t>
      </w:r>
    </w:p>
    <w:p>
      <w:r>
        <w:t>Đưa ra khỏi danh sách và thay thế, bổ sung người có uy tín trong đồng bào dân tộc thiểu số</w:t>
      </w:r>
    </w:p>
    <w:p>
      <w:r>
        <w:t>II</w:t>
      </w:r>
    </w:p>
    <w:p>
      <w:r>
        <w:t>Quy trình cấp xã</w:t>
      </w:r>
    </w:p>
    <w:p>
      <w:r>
        <w:t>1</w:t>
      </w:r>
    </w:p>
    <w:p>
      <w:r>
        <w:t>Công nhận người có uy tín trong đồng bào dân tộc thiểu số</w:t>
      </w:r>
    </w:p>
    <w:p>
      <w:r>
        <w:t>2</w:t>
      </w:r>
    </w:p>
    <w:p>
      <w:r>
        <w:t>Đưa ra khỏi danh sách và thay thế, bổ sung người có uy tín trong đồng bào dân tộc thiểu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