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1733/QĐ-TTg năm 2023 chấm dứt việc thí điểm hoạt động của Ban Quản lý An toàn thực phẩm Thành phố Hồ Chí Minh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1733/QĐ-TTg</w:t>
      </w:r>
    </w:p>
    <w:p>
      <w:r>
        <w:t>Hà Nội, ngày 29 tháng 12 năm 2023</w:t>
      </w:r>
    </w:p>
    <w:p>
      <w:r>
        <w:t>QUYẾT ĐỊNH</w:t>
      </w:r>
    </w:p>
    <w:p>
      <w:r>
        <w:t>VỀ CHẤM DỨT VIỆC THÍ ĐIỂM HOẠT ĐỘNG CỦA BAN QUẢN LÝ AN TOÀN THỰC PHẨM THÀNH PHỐ HỒ CHÍ MINH</w:t>
      </w:r>
    </w:p>
    <w:p>
      <w:r>
        <w:t>THỦ TƯỚNG CHÍNH PHỦ</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98/2023/QH15 ngày 24 tháng 6 năm 2023 của Quốc hội về thí điểm một số cơ chế, chính sách đặc thù phát triển Thành phố Hồ Chí Minh;</w:t>
      </w:r>
    </w:p>
    <w:p>
      <w:r>
        <w:t>Căn cứ Nghị định số 158/2018/NĐ-CP ngày 22 tháng 11 năm 2018 của Chính phủ quy định về thành lập, tổ chức lại, giải thể tổ chức hành chính;</w:t>
      </w:r>
    </w:p>
    <w:p>
      <w:r>
        <w:t>Căn cứ Quyết định số 2349/QĐ-TTg ngày 05 tháng 12 năm 2016 của Thủ tướng Chính phủ về thí điểm thành lập Ban Quản lý An toàn thực phẩm Thành phố Hồ Chí Minh;</w:t>
      </w:r>
    </w:p>
    <w:p>
      <w:r>
        <w:t>Căn cứ Quyết định số 446/QĐ-TTg ngày 01 tháng 4 năm 2020 của Thủ tướng Chính phủ về việc kéo dài thời gian thí điểm hoạt động của Ban Quản lý An toàn thực phẩm Thành phố Hồ Chí Minh;</w:t>
      </w:r>
    </w:p>
    <w:p>
      <w:r>
        <w:t>Căn cứ Quyết định số 333/QĐ-TTg ngày 31 tháng 3 năm 2023 của Thủ tướng Chính phủ về kéo dài thời gian thí điểm hoạt động của Ban Quản lý An toàn thực phẩm Thành phố Hồ Chí Minh;</w:t>
      </w:r>
    </w:p>
    <w:p>
      <w:r>
        <w:t>Theo đề nghị của Chủ tịch Ủy ban nhân dân Thành phố Hồ Chí Minh tại Tờ trình số 5862/TTr-UBND ngày 24 tháng 11 năm 2023.</w:t>
      </w:r>
    </w:p>
    <w:p>
      <w:r>
        <w:t>QUYẾT ĐỊNH:</w:t>
      </w:r>
    </w:p>
    <w:p>
      <w:r>
        <w:t>Điều 1.  Chấm dứt việc thí điểm hoạt động của Ban Quản lý An toàn thực phẩm Thành phố Hồ Chí Minh kể từ ngày 01 tháng 01 năm 2024.</w:t>
      </w:r>
    </w:p>
    <w:p>
      <w:r>
        <w:t>Điều 2. Tổ chức thực hiện</w:t>
      </w:r>
    </w:p>
    <w:p>
      <w:r>
        <w:t>Ủy ban nhân dân Thành phố Hồ Chí Minh có trách nhiệm chỉ đạo thực hiện các công tác chuyển giao nhân sự, hồ sơ tài chính, hồ sơ công việc tại Ban Quản lý An toàn thực phẩm Thành phố Hồ Chí Minh theo nguyên tắc nguyên trạng về Sở An toàn thực phẩm Thành phố Hồ Chí Minh theo quy định của pháp luật.</w:t>
      </w:r>
    </w:p>
    <w:p>
      <w:r>
        <w:t>Điều 3. Hiệu lực và trách nhiệm thi hành</w:t>
      </w:r>
    </w:p>
    <w:p>
      <w:r>
        <w:t>1. Quyết định này có hiệu lực thi hành kể từ ngày ký ban hành.</w:t>
      </w:r>
    </w:p>
    <w:p>
      <w:r>
        <w:t>2. Các Bộ trưởng, Thủ trưởng cơ quan ngang bộ, Thủ trưởng cơ quan thuộc Chính phủ, Chủ tịch Ủy ban nhân dân Thành phố Hồ Chí Minh và các cơ quan, tổ chức, cá nhân có liên quan chịu trách nhiệm thi hành Quyết định này.</w:t>
      </w:r>
    </w:p>
    <w:p>
      <w:r>
        <w:t>N  ơ i    n  h  ậ  n :</w:t>
      </w:r>
    </w:p>
    <w:p>
      <w:r>
        <w:t>-   Như   Điều    3 ;</w:t>
      </w:r>
    </w:p>
    <w:p>
      <w:r>
        <w:t>-    T  h ủ    t  ư ớng,    c  á c    P hó   Thủ    t  ư ớng    C h í  n h   phủ;</w:t>
      </w:r>
    </w:p>
    <w:p>
      <w:r>
        <w:t>-    T h à nh   ủy,   HĐ N D,   U B ND   T P .    H ồ    C hí   M i nh;</w:t>
      </w:r>
    </w:p>
    <w:p>
      <w:r>
        <w:t>-    S ở   Nội   vụ    T  P .   Hồ    C hí   M i nh;</w:t>
      </w:r>
    </w:p>
    <w:p>
      <w:r>
        <w:t>-    B  a n   Qu ả n    l ý   A T TP    T  P .   Hồ    C hí   M i nh;</w:t>
      </w:r>
    </w:p>
    <w:p>
      <w:r>
        <w:t>-    VPCP :    B  T  CN ,    c  á c    P  C  N ,    T  r ợ    l ý  T  T  g ,    T  G Đ    C  ổ  n g    T TĐT,</w:t>
      </w:r>
    </w:p>
    <w:p>
      <w:r>
        <w:t>các Vụ: KGVX, PL;</w:t>
      </w:r>
    </w:p>
    <w:p>
      <w:r>
        <w:t>- Lưu: VT, TCCV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