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173/QĐ-UBND năm 2025 phê duyệt sửa đổi Quy trình thực hiện dịch vụ công trực tuyến trong lĩnh vực Kết cấu hạ tầng giao thông thuộc thẩm quyền giải quyết của Sở Giao thông vận tải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 Ỉ NH QUẢNG BÌNH</w:t>
      </w:r>
    </w:p>
    <w:p>
      <w:r>
        <w:t>-------</w:t>
      </w:r>
    </w:p>
    <w:p>
      <w:r>
        <w:t>CỘNG HÒA XÃ HỘI CHỦ NGHĨA VIỆT NAM</w:t>
      </w:r>
    </w:p>
    <w:p>
      <w:r>
        <w:t>Độc lập - Tự do - Hạnh phúc</w:t>
      </w:r>
    </w:p>
    <w:p>
      <w:r>
        <w:t>---------------</w:t>
      </w:r>
    </w:p>
    <w:p>
      <w:r>
        <w:t>S ố :  173 /QĐ-UBND</w:t>
      </w:r>
    </w:p>
    <w:p>
      <w:r>
        <w:t>Quảng Bình, ngày  22  tháng  01  n ă m 2025</w:t>
      </w:r>
    </w:p>
    <w:p>
      <w:r>
        <w:t>QUYẾT ĐỊNH</w:t>
      </w:r>
    </w:p>
    <w:p>
      <w:r>
        <w:t>PHÊ DUYỆT SỬA ĐỔI QUY TRÌNH THỰC HIỆN DỊCH VỤ CÔNG TRỰC TUYẾN TRONG LĨNH VỰC KẾT CẤU HẠ TẦNG GIAO THÔNG THUỘC THẨM QUYỀN GIẢI QUYẾT CỦA SỞ GIAO THÔNG VẬN TẢI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 1 /2018/NĐ-CP ngày 23/4/2018 của Chính phủ về thực hiện cơ ch ế  một cửa, một cửa  li 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24/06/2022 của Chính phủ về việc cung cấp thông tin và dịch vụ công trực tuy ế n của cơ quan nhà nước trên môi trường mạng;</w:t>
      </w:r>
    </w:p>
    <w:p>
      <w:r>
        <w:t>Căn cứ Thông tư 01/2018/TT-VPCP ngày 23/11/2018 của Văn phòng Chính phủ hướng dẫn thi hành một số quy định của Nghị định số 61/2018/NĐ-CP ngày 23/4/2018 của Chính phủ về thực hiện cơ chế một c ử a, một cửa  li ên thông trong giải quyết thủ tục hành chính;</w:t>
      </w:r>
    </w:p>
    <w:p>
      <w:r>
        <w:t>Căn cứ Thông tư số 01/2023/TT-VPCP ngày 05/4/2023 của Văn phòng Chính phủ quy định một số nội dung và biện pháp thi hành trong s ố  hóa hồ sơ, kết quả giải quyết thủ tục hành chính và thực hiện thủ tục hành chính trên môi trường điện tử;</w:t>
      </w:r>
    </w:p>
    <w:p>
      <w:r>
        <w:t>Theo đề nghị của Giám đốc Sở Giao thông vận tải tại Tờ trình s ố  3855/TTr-SGTVT ngày 28/11/2024 và đề nghị của Chánh Văn phòng UBND tỉnh.</w:t>
      </w:r>
    </w:p>
    <w:p>
      <w:r>
        <w:t>QUYẾT ĐỊNH:</w:t>
      </w:r>
    </w:p>
    <w:p>
      <w:r>
        <w:t>Điều 1.  Phê duyệt sửa đổi kèm theo Quyết định này 09 (chín) quy trình thực hiện dịch vụ công trực tuyến trong lĩnh vực Kết cấu hạ tầng giao thông thuộc thẩm quyền giải quyết của Sở Giao thông vận tải Quảng Bình.</w:t>
      </w:r>
    </w:p>
    <w:p>
      <w:r>
        <w:t>Điều 2.  Trên cơ sở các dịch vụ công (DVC) trực tuyến đã được phê duyệt, Sở Giao thông vận tải, Sở Thông tin và Truyền thông theo chức năng, nhiệm vụ được giao có trách nhiệm:</w:t>
      </w:r>
    </w:p>
    <w:p>
      <w:r>
        <w:t>1. Phối hợp tổ chức xây dựng, chạy thử nghiệm, hoàn thiện các DVC trực tuyến, thanh toán trực tuyến trên  C ổng DVC của tỉnh và tích hợp lên  C 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Giao thông vận tải kèm theo DVC trực tuyến được cung cấp để tổ chức, cá nhân liên hệ khi cần được hướng dẫn, hỗ trợ.</w:t>
      </w:r>
    </w:p>
    <w:p>
      <w:r>
        <w:t>3. Sở Giao thông vận tải có trách nhiệm lập Danh sách đăng ký tài khoản cho cán bộ, công chức, viên chức được phân công thực hiện các bước xử lý công việc quy định tại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theo quy định.</w:t>
      </w:r>
    </w:p>
    <w:p>
      <w:r>
        <w:t>4. Đối với các quy trình điện tử giải quyết TTHC/DVC trực tuyến bị thay th ế  tại Quy ế 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 ế 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Ủy ban nhân dân tỉnh, Giám đốc Sở Giao thông vận tải,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TTHC-VPCP</w:t>
      </w:r>
    </w:p>
    <w:p>
      <w:r>
        <w:t>- Chủ tịch,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ĐƯỢC SỬA ĐỔI TRONG LĨNH VỰC KẾT CẤU HẠ TẦNG GIAO THÔNG THUỘC THẨM QUYỀN GIẢI QUYẾT CỦA SỞ GIAO THÔNG VẬN TẢI QUẢNG BÌNH</w:t>
      </w:r>
    </w:p>
    <w:p>
      <w:r>
        <w:t>(Kèm theo Quyết định số  173 /QĐ-UBND ngày  22/01 /2025 của Chủ tịch Ủy ban nhân dân tỉnh Quảng Bình)</w:t>
      </w:r>
    </w:p>
    <w:p>
      <w:r>
        <w:t>Phần 1</w:t>
      </w:r>
    </w:p>
    <w:p>
      <w:r>
        <w:t>DANH MỤC DỊCH VỤ CÔNG TRỰC TUYẾN</w:t>
      </w:r>
    </w:p>
    <w:p>
      <w:r>
        <w:t>S ố  TT</w:t>
      </w:r>
    </w:p>
    <w:p>
      <w:r>
        <w:t>Tên Dịch vụ công</w:t>
      </w:r>
    </w:p>
    <w:p>
      <w:r>
        <w:t>Áp dụng thay thế</w:t>
      </w:r>
    </w:p>
    <w:p>
      <w:r>
        <w:t>Mức  đ ộ dịch vụ công trực tuyến</w:t>
      </w:r>
    </w:p>
    <w:p>
      <w:r>
        <w:t>Mã số TTHC</w:t>
      </w:r>
    </w:p>
    <w:p>
      <w:r>
        <w:t>1</w:t>
      </w:r>
    </w:p>
    <w:p>
      <w:r>
        <w:t>Cấp phép thi công công trình đường bộ trên quốc lộ đang khai thác</w:t>
      </w:r>
    </w:p>
    <w:p>
      <w:r>
        <w:t>Quy trình số: 14.SGT Quyết định số 29/QĐ-UBND ngày 06/01/2022</w:t>
      </w:r>
    </w:p>
    <w:p>
      <w:r>
        <w:t>DVC TT Toàn trình</w:t>
      </w:r>
    </w:p>
    <w:p>
      <w:r>
        <w:t>1.001087.000.00.00.H46</w:t>
      </w:r>
    </w:p>
    <w:p>
      <w:r>
        <w:t>2</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Quy trình số: 15.SGT Quyết định số 29/QĐ-UBND ngày 06/01/2022</w:t>
      </w:r>
    </w:p>
    <w:p>
      <w:r>
        <w:t>DVC TT Toàn trình</w:t>
      </w:r>
    </w:p>
    <w:p>
      <w:r>
        <w:t>2.001921.000.00.00.H46</w:t>
      </w:r>
    </w:p>
    <w:p>
      <w:r>
        <w:t>3</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Quy trình số: 16.SGT Quyết định số 29/QĐ-UBND ngày 06/01/2022</w:t>
      </w:r>
    </w:p>
    <w:p>
      <w:r>
        <w:t>DVC TT Toàn trình</w:t>
      </w:r>
    </w:p>
    <w:p>
      <w:r>
        <w:t>2.001915.000.00.00.H46</w:t>
      </w:r>
    </w:p>
    <w:p>
      <w:r>
        <w:t>4</w:t>
      </w:r>
    </w:p>
    <w:p>
      <w:r>
        <w:t>Cấp phép thi công xây dựng công trình thiết yếu trong phạm vi bảo vệ kết cấu hạ tầng giao thông đường bộ của quốc lộ, đường bộ cao tốc đang khai thác</w:t>
      </w:r>
    </w:p>
    <w:p>
      <w:r>
        <w:t>Quy trình số: 17.SGT Quyết định số 29/QĐ-UBND ngày 06/01/2022</w:t>
      </w:r>
    </w:p>
    <w:p>
      <w:r>
        <w:t>DVC TT Toàn trình</w:t>
      </w:r>
    </w:p>
    <w:p>
      <w:r>
        <w:t>2.001919.000.00.00.H46</w:t>
      </w:r>
    </w:p>
    <w:p>
      <w:r>
        <w:t>5</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Quy trình số: 18.SGT Quyết định số 29/QĐ-UBND ngày 06/01/2022</w:t>
      </w:r>
    </w:p>
    <w:p>
      <w:r>
        <w:t>DVC TT Toàn trình</w:t>
      </w:r>
    </w:p>
    <w:p>
      <w:r>
        <w:t>2.001963.000.00.00.H46</w:t>
      </w:r>
    </w:p>
    <w:p>
      <w:r>
        <w:t>6</w:t>
      </w:r>
    </w:p>
    <w:p>
      <w:r>
        <w:t>Cấp phép thi công xây dựng biển quảng cáo tạm thời trong phạm vi hành lang an toàn đường bộ của quốc lộ đang khai thác đối với đoạn, tuyến quốc lộ thuộc phạm vi được giao quản lý</w:t>
      </w:r>
    </w:p>
    <w:p>
      <w:r>
        <w:t>Quy trình số: 19.SGT Quyết định số 29/QĐ-UBND ngày 06/01/2022</w:t>
      </w:r>
    </w:p>
    <w:p>
      <w:r>
        <w:t>DVC TT Toàn trình</w:t>
      </w:r>
    </w:p>
    <w:p>
      <w:r>
        <w:t>1.001035.000.00.00.H46</w:t>
      </w:r>
    </w:p>
    <w:p>
      <w:r>
        <w:t>7</w:t>
      </w:r>
    </w:p>
    <w:p>
      <w:r>
        <w:t>Chấp thuận đấu nối tạm thời có thời hạn vào quốc lộ đang khai thác</w:t>
      </w:r>
    </w:p>
    <w:p>
      <w:r>
        <w:t>Quy trình số: 20.SGT Quyết định số 29/QĐ-UBND ngày 06/01/2022</w:t>
      </w:r>
    </w:p>
    <w:p>
      <w:r>
        <w:t>DVC TT Toàn trình</w:t>
      </w:r>
    </w:p>
    <w:p>
      <w:r>
        <w:t>1.000314.000.00.00.H46</w:t>
      </w:r>
    </w:p>
    <w:p>
      <w:r>
        <w:t>8</w:t>
      </w:r>
    </w:p>
    <w:p>
      <w:r>
        <w:t>Gia hạn chấp thuận thiết kế kỹ thuật và phương án tổ chức giao thông của nút giao đấu nối vào quốc lộ</w:t>
      </w:r>
    </w:p>
    <w:p>
      <w:r>
        <w:t>Quy trình số: 21.SGT Quyết định số 29/QĐ-UBND ngày 06/01/2022</w:t>
      </w:r>
    </w:p>
    <w:p>
      <w:r>
        <w:t>DVC TT Toàn trình</w:t>
      </w:r>
    </w:p>
    <w:p>
      <w:r>
        <w:t>1.000583.000.00.00.H46</w:t>
      </w:r>
    </w:p>
    <w:p>
      <w:r>
        <w:t>9</w:t>
      </w:r>
    </w:p>
    <w:p>
      <w:r>
        <w:t>Cấp phép thi công nút giao đấu nối vào quốc lộ, điểm đấu nối tạm thời có thời hạn vào quốc lộ đang khai thác</w:t>
      </w:r>
    </w:p>
    <w:p>
      <w:r>
        <w:t>Quy trình số: 22.SGT Quyết định số 29/QĐ-UBND ngày 06/01/2022</w:t>
      </w:r>
    </w:p>
    <w:p>
      <w:r>
        <w:t>DVC TT Toàn trình</w:t>
      </w:r>
    </w:p>
    <w:p>
      <w:r>
        <w:t>1.001061.000.00.00.H46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