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1728/QĐ-UBND năm 2023 phê duyệt phương án tái cấu trúc quy trình giải quyết thủ tục hành chính trong lĩnh vực di sản văn hóa và lĩnh vực văn hóa cơ sở thuộc thẩm quyền giải quyết của Sở Văn hóa, Thể thao và Du lịch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1728 / QĐ-UBND</w:t>
      </w:r>
    </w:p>
    <w:p>
      <w:r>
        <w:t>Phú Yên, ngày 21 tháng 12 năm 2023</w:t>
      </w:r>
    </w:p>
    <w:p>
      <w:r>
        <w:t>QUYẾT ĐỊNH</w:t>
      </w:r>
    </w:p>
    <w:p>
      <w:r>
        <w:t>VỀ VIỆC PHÊ DUYỆT PHƯƠNG ÁN TÁI CẤU TRÚC QUY TRÌNH GIẢI QUYẾT THỦ TỤC HÀNH CHÍNH TRONG LĨNH VỰC DI SẢN VĂN HÓA VÀ LĨNH VỰC VĂN HÓA CƠ SỞ THUỘC THẨM QUYỀN GIẢI QUYẾT CỦA SỞ VĂN HÓA, THỂ THAO VÀ DU LỊCH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06/2023/QĐ-UBND ngày 13 tháng 3 năm 2023 của Ủy ban nhân dân tỉnh ban hành Quy chế hoạt động của Hệ thống thông tin giải quyết thủ tục hành chính tỉnh Phú Yên;</w:t>
      </w:r>
    </w:p>
    <w:p>
      <w:r>
        <w:t>Theo đề nghị của Giám đốc sở Văn hóa, Thể thao và Du lịch tại Tờ trình số   ngày 3745/TTr-SVHTTDL ngày 15/12/2023.</w:t>
      </w:r>
    </w:p>
    <w:p>
      <w:r>
        <w:t>QUYẾT ĐỊNH:</w:t>
      </w:r>
    </w:p>
    <w:p>
      <w:r>
        <w:t>Điều 1 . Phê duyệt kèm theo Quyết định này Phương án tái cấu trúc quy trình thực hiện 06 thủ tục hành chính (lĩnh vực di sản văn hóa và lĩnh vực văn hóa cơ sở) theo danh sách đính kèm.</w:t>
      </w:r>
    </w:p>
    <w:p>
      <w:r>
        <w:t>Điều 2 .Tổ chức thực hiện</w:t>
      </w:r>
    </w:p>
    <w:p>
      <w:r>
        <w:t>Giao Sở Văn hóa, Thể thao và Du lịch chủ trì, phối hợp với Sở Thông tin và Truyền thông và đơn vị cung cấp dịch vụ hệ thống thông tin giải quyết thủ tục hành chính của tỉnh xây dựng cấu hình dịch vụ công trực tuyến đối với 06 thủ tục hành chính trên Hệ thống thông tin giải quyết thủ tục hành chính của tỉnh theo Phương án tái cấu trúc. Làm đầu mối phối hợp với các cơ quan liên quan giải quyết các vướng mắc phát sinh (nếu có) trong quá trình tổ chức thực hiện.</w:t>
      </w:r>
    </w:p>
    <w:p>
      <w:r>
        <w:t>Điều 3. Chánh Văn phòng Ủy ban nhân dân tỉnh, Giám đốc Sở Văn hóa, Thể thao và Du lịch và các tổ chức, cá nhân có liên quan chịu trách nhiệm thi hành Quyết định này./.</w:t>
      </w:r>
    </w:p>
    <w:p>
      <w:r>
        <w:t>KT.CHỦ TỊCH</w:t>
      </w:r>
    </w:p>
    <w:p>
      <w:r>
        <w:t>PHÓ CHỦ TỊCH</w:t>
      </w:r>
    </w:p>
    <w:p>
      <w:r>
        <w:t>Đào Mỹ</w:t>
      </w:r>
    </w:p>
    <w:p>
      <w:r>
        <w:t>PHƯƠNG ÁN TÁI CẤU TRÚC QUY TRÌNH THỰC HIỆN GIẢI QUYẾT THỦ TỤC HÀNH CHÍNH TRONG LĨNH VỰC DI SẢN VĂN HÓA, LĨNH VỰC VĂN HÓA CƠ SỞ THUỘC THẨM QUYỀN GIẢI QUYẾT CỦA SỞ VĂN HÓA, THỂ THAO VÀ DU LỊCH</w:t>
      </w:r>
    </w:p>
    <w:p>
      <w:r>
        <w:t>(Ban hành kèm theo Quyết định số: 1728/QĐ-UBND ngày 21 tháng 12 năm 2023   của Chủ tịch UBND tỉnh Phú Yên)</w:t>
      </w:r>
    </w:p>
    <w:p>
      <w:r>
        <w:t>I. DANH SÁCH THỦ TỤC HÀNH CHÍNH</w:t>
      </w:r>
    </w:p>
    <w:p>
      <w:r>
        <w:t>A. Di sản văn hóa</w:t>
      </w:r>
    </w:p>
    <w:p>
      <w:r>
        <w:t>1. Cấp chứng chỉ hành nghề tu bổ di tích</w:t>
      </w:r>
    </w:p>
    <w:p>
      <w:r>
        <w:t>2. Cấp lại chứng chỉ hành nghề tu bổ di tích</w:t>
      </w:r>
    </w:p>
    <w:p>
      <w:r>
        <w:t>3. Cấp giấy chứng nhận đủ điều kiện hành nghề tu bổ di tích</w:t>
      </w:r>
    </w:p>
    <w:p>
      <w:r>
        <w:t>4. Cấp lại giấy chứng nhận đủ điều kiện hành nghề tu bổ di tích</w:t>
      </w:r>
    </w:p>
    <w:p>
      <w:r>
        <w:t>B. Văn hóa cơ sở</w:t>
      </w:r>
    </w:p>
    <w:p>
      <w:r>
        <w:t>5. Tiếp nhận hồ sơ thông báo sản phẩm quảng cáo trên bảng quảng cáo, băng rôn</w:t>
      </w:r>
    </w:p>
    <w:p>
      <w:r>
        <w:t>6. tiếp nhận thông báo tổ chức đoàn người thực hiện quảng cáo</w:t>
      </w:r>
    </w:p>
    <w:p>
      <w:r>
        <w:t>II. QUY TRÌNH THỰC HIỆN</w:t>
      </w:r>
    </w:p>
    <w:p>
      <w:r>
        <w:t>1. Cấp chứng chỉ hành nghề tu bổ di tích</w:t>
      </w:r>
    </w:p>
    <w:p>
      <w:r>
        <w:t>Thời gian giải quyết: 05 ngày làm việc, kể từ ngày nhận đủ hồ sơ hợp lệ</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Chọn thủ tục: Cấp chứng chỉ hành nghề tu bổ di tích</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0,5 ngày làm việc</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sơ;nêu rõ lý do, nội dung cần bổ sung.</w:t>
      </w:r>
    </w:p>
    <w:p>
      <w:r>
        <w:t>- Trường hợp hồ sơ không đủ điều kiện giải quyết: dự thảo văn bản thông báo trả lại hồ sơ(lãnh đạo cơ quan ký), nêu rõ lý do.</w:t>
      </w:r>
    </w:p>
    <w:p>
      <w:r>
        <w:t>- Trường hợp hồ sơ đầy đủ, tiếp nhận hồ sơ, trình lãnh đạo phòng phê duyệt dự thảo kết quả giải quyết TTHC.</w:t>
      </w:r>
    </w:p>
    <w:p>
      <w:r>
        <w:t>0 3ngày làm việc</w:t>
      </w:r>
    </w:p>
    <w:p>
      <w:r>
        <w:t>Lãnh đạo phòng chuyên môn thụ lý hồ sơ</w:t>
      </w:r>
    </w:p>
    <w:p>
      <w:r>
        <w:t>Kiểm tra hồ sơ:</w:t>
      </w:r>
    </w:p>
    <w:p>
      <w:r>
        <w:t>Nếu đồng ý:Ký nháy văn bản, trình lãnh đạo Sở ký phê duyệt</w:t>
      </w:r>
    </w:p>
    <w:p>
      <w:r>
        <w:t>Nếu không đồng ý: Chuyển lại chuyên viên thụ lý hồ sơ</w:t>
      </w:r>
    </w:p>
    <w:p>
      <w:r>
        <w:t>0,5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0,5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05 ngày làm việc</w:t>
      </w:r>
    </w:p>
    <w:p>
      <w:r>
        <w:t>2. Cấp lại chứng chỉ hành nghề tu bổ di tích</w:t>
      </w:r>
    </w:p>
    <w:p>
      <w:r>
        <w:t>Thời gian giải quyết: 05 ngày làm việc, kể từ ngày nhận đủ hồ sơ hợp lệ</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Chọn thủ tục: Cấp lại chứng chỉ hành nghề tu bổ di tích</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03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0,5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0,5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05 ngày làm việc</w:t>
      </w:r>
    </w:p>
    <w:p>
      <w:r>
        <w:t>3. Cấp giấy chứng nhận đủ điều kiện hành nghề tu bổ di tích</w:t>
      </w:r>
    </w:p>
    <w:p>
      <w:r>
        <w:t>Thời gian giải quyết: 10 ngày làm việc, kể từ ngày nhận đủ hồ sơ hợp lệ</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Cấp giấy chứng nhận đủ điều kiện hành nghề tu bổ di tích</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07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01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10 ngày làm việc</w:t>
      </w:r>
    </w:p>
    <w:p>
      <w:r>
        <w:t>4. Cấp lại giấy chứng nhận đủ điều kiện hành nghề tu bổ di tích</w:t>
      </w:r>
    </w:p>
    <w:p>
      <w:r>
        <w:t>Thời gian giải quyết: 05 ngày làm việc, kể từ ngày nhận đủ hồ sơ hợp lệ</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 dichvucong.phuyen.gov.vn</w:t>
      </w:r>
    </w:p>
    <w:p>
      <w:r>
        <w:t>Người nộp hồ sơ lựa chọn:</w:t>
      </w:r>
    </w:p>
    <w:p>
      <w:r>
        <w:t>+ Nộp hồ sơ trực tuyến</w:t>
      </w:r>
    </w:p>
    <w:p>
      <w:r>
        <w:t>+ Chọn thủ tục: Cấp lại giấy chứng nhận đủ điều kiện hành nghề tu bổ di tích</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03 ngày làm việc</w:t>
      </w:r>
    </w:p>
    <w:p>
      <w:r>
        <w:t>Lãnh đạo phòng chuyên môn thụ lý hồ sơ</w:t>
      </w:r>
    </w:p>
    <w:p>
      <w:r>
        <w:t>Kiểm tra hồ sơ: Nếu đồng ý: Ký nháy văn bản, trình lãnh đạo Sở ký phê duyệt Nếu không đồng ý: Chuyển lại chuyên viên thụ lý hồ sơ</w:t>
      </w:r>
    </w:p>
    <w:p>
      <w:r>
        <w:t>0,5 ngày làm việc</w:t>
      </w:r>
    </w:p>
    <w:p>
      <w:r>
        <w:t>Lãnh đạo Sở Văn hóa, Thể thao và Du lịch</w:t>
      </w:r>
    </w:p>
    <w:p>
      <w:r>
        <w:t>Phê duyệt nội dung văn bản: Nếu đồng ý: Ký duyệt văn bản kết quả Nếu không đồng ý: Chuyển lại lãnh đạo phòng thụ lý hồ sơ</w:t>
      </w:r>
    </w:p>
    <w:p>
      <w:r>
        <w:t>0,5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05 ngày làm việc</w:t>
      </w:r>
    </w:p>
    <w:p>
      <w:r>
        <w:t>5. Tiếp nhận hồ sơ thông báo sản phẩm quảng cáo trên bảng quảng cáo, băng rôn</w:t>
      </w:r>
    </w:p>
    <w:p>
      <w:r>
        <w:t>Thời gian giải quyết: 04 ngày làm việc, kể từ ngày nhận được hồ sơ hợp lệ (theo Quyết định số 1676/QĐ-UBND ngày 23/8/2018 của Chủ tịch UBND tỉnh Phú Yên)</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Tiếp nhận hồ sơ thông báo sản phẩm quảng cáo trên bảng quảng cáo, băng rôn</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02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0,5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0,5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04 ngày làm việc</w:t>
      </w:r>
    </w:p>
    <w:p>
      <w:r>
        <w:t>6.Tiếp nhận thông báo tổ chức đoàn người thực hiện quảng cáo</w:t>
      </w:r>
    </w:p>
    <w:p>
      <w:r>
        <w:t>Thời gian giải quyết: 04 ngày làm việc, kể từ ngày nhận được hồ sơ hợp lệ (theo Quyết định số 1676/QĐ-UBND ngày 23/8/2018 của Chủ tịch UBND tỉnh Phú Yên)</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Tiếp nhận thông báo tổ chức đoàn người thực hiện quảng cáo</w:t>
      </w:r>
    </w:p>
    <w:p>
      <w:r>
        <w:t>- Người nộp hồ sơ tải các mẫu đơn, tờ khai theo quy định và điền các thông tin theo mẫu, có thể sử dụng chữ ký số hoặc xác thực qua tài khoản định danh điện tử.</w:t>
      </w:r>
    </w:p>
    <w:p>
      <w:r>
        <w:t>-Tích hợp các hồ sơ kèm theo.</w:t>
      </w:r>
    </w:p>
    <w:p>
      <w:r>
        <w:t>- Người nộp kiểm tra, cập nhật thông tin bảo đảm thông tin đầy đủ, chính xác, hợp pháp.</w:t>
      </w:r>
    </w:p>
    <w:p>
      <w:r>
        <w:t>Quyết định số 201/QĐ-UBND ngày 23/02/2023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02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0,5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0,5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