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172/QĐ-UBND năm 2025 bãi bỏ Văn bản quy phạm pháp luật của Ủy ban nhân dân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07/11/2025</w:t>
            </w:r>
          </w:p>
        </w:tc>
      </w:tr>
      <w:tr>
        <w:tc>
          <w:tcPr>
            <w:tcW w:type="dxa" w:w="4320"/>
          </w:tcPr>
          <w:p>
            <w:r>
              <w:t>Ngày hiệu lực</w:t>
            </w:r>
          </w:p>
        </w:tc>
        <w:tc>
          <w:tcPr>
            <w:tcW w:type="dxa" w:w="4320"/>
          </w:tcPr>
          <w:p>
            <w:r>
              <w:t>07/11/2025</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172/QĐ-UBND</w:t>
      </w:r>
    </w:p>
    <w:p>
      <w:r>
        <w:t>Quảng Ngãi, ngày 07 tháng 11 năm 2025</w:t>
      </w:r>
    </w:p>
    <w:p>
      <w:r>
        <w:t>QUYẾT ĐỊNH</w:t>
      </w:r>
    </w:p>
    <w:p>
      <w:r>
        <w:t>VỀ VIỆC BÃI BỎ VĂN BẢN QUY PHẠM PHÁP LUẬT CỦA ỦY BAN NHÂN DÂN TỈNH</w:t>
      </w:r>
    </w:p>
    <w:p>
      <w:r>
        <w:t>ỦY BAN NHÂN DÂN TỈNH QUẢNG NGÃI</w:t>
      </w:r>
    </w:p>
    <w:p>
      <w:r>
        <w:t>Căn cứ Luật Tổ chức chính quyền địa phương ngày 16 tháng 6 năm 2025;</w:t>
      </w:r>
    </w:p>
    <w:p>
      <w:r>
        <w:t>Căn cứ Luật Ban hành văn bản quy phạm pháp luật ngày 19 tháng 02 năm 2025; Luật sửa đổi, bổ sung một số điều của Luật Ban hành văn bản quy phạm pháp luật ngày 25 tháng 6 năm 2025;</w:t>
      </w:r>
    </w:p>
    <w:p>
      <w:r>
        <w:t>Căn cứ Nghị quyết số 202/2025/QH15 ngày 12 tháng 6 năm 2025 của Quốc hội về việc sắp xếp đơn vị hành chính cấp tỉnh;</w:t>
      </w:r>
    </w:p>
    <w:p>
      <w:r>
        <w:t>Căn cứ Nghị định số 78/2025/NĐ-CP ngày 01 tháng 4 năm 2025 của Chính phủ quy định chi tiết một số điều và biện pháp để tổ chức, hướng dẫn thi hành Luật Ban hành văn bản quy phạm pháp luật;</w:t>
      </w:r>
    </w:p>
    <w:p>
      <w:r>
        <w:t>Căn cứ Nghị định số 187/2025/NĐ-CP ngày 01 tháng 7 năm 2025 của Chính phủ về sửa đổi, bổ sung một số điều của Nghị định số 78/2025/NĐ-CP ngày 01 tháng 4 năm 2025 của Chính phủ quy định chi tiết một số điều và biện pháp để tổ chức, hướng dẫn thi hành Luật Ban hành văn bản quy phạm pháp luật và Nghị định số 79/2025/NĐ-CP ngày 01 tháng 4 năm 2025 của Chính phủ về kiểm tra, rà soát, hệ thống hóa và xử lý văn bản quy phạm pháp luật;</w:t>
      </w:r>
    </w:p>
    <w:p>
      <w:r>
        <w:t>Theo đề nghị của Giám đốc Sở Tài chính tại Công văn số 591/STC-ĐTĐT ngày 29 tháng 7 năm 2025, Công văn số 2509/STC-ĐTĐT ngày 29 tháng 9 năm 2025; ý kiến của Sở Tư pháp Công văn số 731/STP-KT&amp;QLVPHC ngày 26 tháng 9 năm 2025 và ý kiến thống nhất của Thành viên Ủy ban nhân dân tỉnh.</w:t>
      </w:r>
    </w:p>
    <w:p>
      <w:r>
        <w:t>QUYẾT ĐỊNH:</w:t>
      </w:r>
    </w:p>
    <w:p>
      <w:r>
        <w:t>Điều 1.  Bãi bỏ Quyết định của Ủy ban nhân dân tỉnh; cụ thể:</w:t>
      </w:r>
    </w:p>
    <w:p>
      <w:r>
        <w:t>1. Quyết định số 36/2021/QĐ-UBND ngày 18 tháng 11 năm 2021 của Ủy ban nhân dân tỉnh Kon Tum  (cũ)  ban hành Quy định một số nội dung về quản lý dự án đầu tư sử dụng vốn nhà nước của tỉnh Kon Tum.</w:t>
      </w:r>
    </w:p>
    <w:p>
      <w:r>
        <w:t>2. Quyết định số 22/2023/QĐ-UBND ngày 04 tháng 5 năm 2023 của Ủy ban nhân dân tỉnh Kon Tum  (cũ)  ban hành Quy chế phối hợp trong công tác thẩm định báo cáo đề xuất chủ trương đầu tư và thẩm định dự án đầu tư sử dụng vốn nhà nước do cấp tỉnh quản lý trên địa bàn tỉnh Kon Tum.</w:t>
      </w:r>
    </w:p>
    <w:p>
      <w:r>
        <w:t>Điều 2.  Quyết định có hiệu lực thi hành kể từ ngày ký.</w:t>
      </w:r>
    </w:p>
    <w:p>
      <w:r>
        <w:t>Điều 3.  Chánh Văn phòng Ủy ban nhân dân tỉnh; Giám đốc Sở Tài chính; Thủ trưởng các sở, ban, ngành, đơn vị trực thuộc Ủy ban nhân dân tỉnh; Chủ tịch Uỷ ban nhân dân các xã, phường, đặc khu và các cơ quan, đơn vị có liên quan chịu trách nhiệm thi hành Quyết định này./.</w:t>
      </w:r>
    </w:p>
    <w:p>
      <w:r>
        <w:t>Nơi nhận:</w:t>
      </w:r>
    </w:p>
    <w:p>
      <w:r>
        <w:t>- Như Điều 3;</w:t>
      </w:r>
    </w:p>
    <w:p>
      <w:r>
        <w:t>- Thường trực Tỉnh ủy;</w:t>
      </w:r>
    </w:p>
    <w:p>
      <w:r>
        <w:t>- Thường trực HĐND tỉnh;</w:t>
      </w:r>
    </w:p>
    <w:p>
      <w:r>
        <w:t>- Chủ tịch, PCT UBND tỉnh;</w:t>
      </w:r>
    </w:p>
    <w:p>
      <w:r>
        <w:t>- Ủy ban MTTQ Việt Nam tỉnh;</w:t>
      </w:r>
    </w:p>
    <w:p>
      <w:r>
        <w:t>- Đoàn Đại biểu Quốc hội tỉnh;</w:t>
      </w:r>
    </w:p>
    <w:p>
      <w:r>
        <w:t>- Văn phòng Tỉnh ủy;</w:t>
      </w:r>
    </w:p>
    <w:p>
      <w:r>
        <w:t>- Văn phòng ĐĐBQH và HĐND tỉnh;</w:t>
      </w:r>
    </w:p>
    <w:p>
      <w:r>
        <w:t>- VPUB: PCVP, các P.Ch/môn;</w:t>
      </w:r>
    </w:p>
    <w:p>
      <w:r>
        <w:t>- Cổng TTĐT tỉnh;</w:t>
      </w:r>
    </w:p>
    <w:p>
      <w:r>
        <w:t>- Lưu: VT, KTTH.bao644</w:t>
      </w:r>
    </w:p>
    <w:p>
      <w:r>
        <w:t>TM. ỦY BAN NHÂN DÂN</w:t>
      </w:r>
    </w:p>
    <w:p>
      <w:r>
        <w:t>KT. CHỦ TỊCH</w:t>
      </w:r>
    </w:p>
    <w:p>
      <w:r>
        <w:t>PHÓ CHỦ TỊCH</w:t>
      </w:r>
    </w:p>
    <w:p>
      <w:r>
        <w:t>Nguyễn Công Hoàng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