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1718/QĐ-UBND năm 2023 quy định về chức năng, nhiệm vụ, quyền hạn và cơ cấu tổ chức của Trung tâm Xúc tiến thương mại, trực thuộc Sở Công thương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1718/QĐ-UBND</w:t>
      </w:r>
    </w:p>
    <w:p>
      <w:r>
        <w:t>Điện Biên, ngày 20 tháng 10 năm 2023</w:t>
      </w:r>
    </w:p>
    <w:p>
      <w:r>
        <w:t>QUYẾT ĐỊNH</w:t>
      </w:r>
    </w:p>
    <w:p>
      <w:r>
        <w:t>QUY ĐỊNH CHỨC NĂNG, NHIỆM VỤ, QUYỀN HẠN VÀ CƠ CẤU TỔ CHỨC CỦA TRUNG TÂM XÚC TIẾN THƯƠNG MẠI, TRỰC THUỘC SỞ CÔNG THƯƠNG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sự vị nghiệp công lập;</w:t>
      </w:r>
    </w:p>
    <w:p>
      <w:r>
        <w:t>Căn cứ Quyết định số 45/2022/QĐ-UBND ngày tháng 2022 của UBND tỉnh quy định phân cấp quản lý tổ chức bộ máy, biên chế, cán bộ, công chức, viên chức, người quản lý doanh nghiệp thuộc tỉnh Điện Biên; Quyết định số 17/2022/QĐ-UBND ngày 20 tháng 6 năm 2022 quy định chức năng, nhiệm vụ, quyền hạn của Sở Công Thương tỉnh Điện Biên;</w:t>
      </w:r>
    </w:p>
    <w:p>
      <w:r>
        <w:t>Tiếp theo Quyết định số 162/QĐ-UBND ngày 08 tháng 02 năm 2023 của UBND tỉnh kiện toàn cơ cấu tổ chức bộ máy các đơn vị sự nghiệp công lập thuộc Sở Công Thương tỉnh Điện Biên;</w:t>
      </w:r>
    </w:p>
    <w:p>
      <w:r>
        <w:t>Theo đề nghị của Giám đốc Sở Công Thương.</w:t>
      </w:r>
    </w:p>
    <w:p>
      <w:r>
        <w:t>QUYẾT ĐỊNH:</w:t>
      </w:r>
    </w:p>
    <w:p>
      <w:r>
        <w:t>Điều 1. Vị trí và chức năng</w:t>
      </w:r>
    </w:p>
    <w:p>
      <w:r>
        <w:t>1. Trung tâm Xúc tiến thương mại tỉnh Điện Biên (sau đây viết tắt là Trung tâm) là đơn vị sự nghiệp công lập trực thuộc Sở Công Thương tỉnh Điện Biên; có chức năng tham mưu giúp Giám đốc Sở Công Thương thực hiện quản lý các hoạt động xúc tiến thương mại trong nước và hoạt động xúc tiến thương mại giữa tỉnh Điện Biên với các tỉnh nước Cộng hoà Dân chủ Nhân dân Lào và các nước xung quanh trên các lĩnh vực, thương hiệu, thương mại điện tử và ứng dụng công nghệ thông tin trong lĩnh vực Công Thương trên địa bàn tỉnh Điện Biên; trực tiếp tổ chức hoặc phối hợp tổ chức các hoạt động xúc tiến thương mại, thương hiệu, thương mại điện tử và ứng dụng công nghệ thông tin theo quy định của pháp luật.</w:t>
      </w:r>
    </w:p>
    <w:p>
      <w:r>
        <w:t>2. Trung tâm chịu sự chỉ đạo, quản lý trực tiếp của Sở Công Thương, đồng thời chịu sự chỉ đạo, hướng dẫn về chuyên môn, nghiệp vụ của Cục Xúc tiến thương mại, Cục Thương mại điện tử và Kinh tế số thuộc Bộ Công Thương.</w:t>
      </w:r>
    </w:p>
    <w:p>
      <w:r>
        <w:t>3. Trung tâm có tư cách pháp nhân, có con dấu, trụ sở và tài khoản riêng; hoạt động theo cơ chế tự chủ, tự chịu trách nhiệm của đơn vị sự nghiệp công lập theo quy định của pháp luật.</w:t>
      </w:r>
    </w:p>
    <w:p>
      <w:r>
        <w:t>Điều 2. Nhiệm vụ và quyền hạn</w:t>
      </w:r>
    </w:p>
    <w:p>
      <w:r>
        <w:t>Trung tâm có nhiệm vụ tham mưu, giúp Giám đốc Sở Công Thương trong lĩnh vực xúc tiến thương mại, thương mại điện tử và tổ chức thực hiện các hoạt động xúc tiến thương mại, thương mại điện tử trên địa bàn tỉnh, bao gồm:</w:t>
      </w:r>
    </w:p>
    <w:p>
      <w:r>
        <w:t>1. Đề xuất các chủ trương, chính sách khuyến khích, ưu đãi phát triển về xúc tiến thương mại địa phương phù hợp với quy định của pháp luật và chiến lược, quy hoạch, kế hoạch phát triển ngành Công Thương ở địa phương để trình cấp có thẩm quyền phê duyệt.</w:t>
      </w:r>
    </w:p>
    <w:p>
      <w:r>
        <w:t>2. Xây dựng chương trình, kế hoạch, đề án và các văn bản quy phạm pháp luật thuộc lĩnh vực Công Thương về hoạt động xúc tiến thương mại, thương mại điện tử và kinh tế số trên địa bàn tỉnh để trình cơ quan có thẩm quyền phê duyệt.</w:t>
      </w:r>
    </w:p>
    <w:p>
      <w:r>
        <w:t>3. Triển khai và tổ chức thực hiện các chương trình, kế hoạch, đề án xúc tiến thương mại, đề án thương mại điện tử trên địa bàn tỉnh từ các nguồn kinh phí quốc gia, kinh phí địa phương và nguồn kinh phí khác (nếu có).</w:t>
      </w:r>
    </w:p>
    <w:p>
      <w:r>
        <w:t>4. Hỗ trợ các doanh nghiệp trên địa bàn tỉnh đầu tư xây dựng và phát triển thương hiệu; nâng cao năng lực cạnh tranh, hội nhập kinh tế quốc tế; nghiên cứu, ứng dụng và chuyển giao công nghệ trong lĩnh vực xúc tiến thương mại, thương mại điện tử.</w:t>
      </w:r>
    </w:p>
    <w:p>
      <w:r>
        <w:t>5. Tổ chức các hội chợ triển lãm, hội chợ chuyên đề theo chương trình xúc tiến thương mại quốc gia và địa phương; tổ chức các chương trình Đưa hàng Việt về nông thôn; tổ chức chợ phiên biên giới nhằm mở rộng thị trường, phát triển sản xuất kinh doanh, đẩy mạnh xuất khẩu, góp phần phát triển kinh tế - xã hội của tỉnh; tổ chức cho các doanh nghiệp tham gia các hội chợ trong tỉnh, trong nước và quốc tế theo chương trình xúc tiến thương mại được duyệt hàng năm của tỉnh và của Bộ Công Thương; phối hợp thực hiện các chương trình khuyến khích người Việt Nam ưu tiên dùng hàng Việt Nam trên địa bàn tỉnh.</w:t>
      </w:r>
    </w:p>
    <w:p>
      <w:r>
        <w:t>6. Tổ chức đào tạo, bồi dưỡng nhân lực về xúc tiến thương mại, thương mại điện tử, marketing cho các doanh nghiệp; hỗ trợ thực hiện hệ thống quản lý chất lượng trong lĩnh vực xúc tiến thương mại, nâng cao năng lực tổ chức hoạt động xúc tiến thương mại của các doanh nghiệp.</w:t>
      </w:r>
    </w:p>
    <w:p>
      <w:r>
        <w:t>7. Thực hiện các hoạt động tư vấn thương mại - dịch vụ thuộc phạm vi ngành Công Thương quản lý. Làm đầu mối tổ chức, triển khai phổ biến các hoạt động về thương mại điện tử, hỗ trợ tư vấn cho các doanh nghiệp hoạt động trên địa bàn tỉnh tiếp cận dịch vụ thương mại điện tử.</w:t>
      </w:r>
    </w:p>
    <w:p>
      <w:r>
        <w:t>8. Tổ chức triển khai thực hiện quản lý các điểm trưng bày, giới thiệu, bán sản phẩm OCOP, sản phẩm công nghiệp nông thôn tiêu biểu, nông sản, đặc sản vùng miền.</w:t>
      </w:r>
    </w:p>
    <w:p>
      <w:r>
        <w:t>9. Tổ chức triển khai thực hiện các hoạt động xúc tiến thương mại giữa tỉnh Điện Biên với các tỉnh nước Cộng hoà Dân chủ Nhân dân Lào và các nước xung quanh, bao gồm:</w:t>
      </w:r>
    </w:p>
    <w:p>
      <w:r>
        <w:t>a) Khảo sát, nghiên cứu và đề xuất xây dựng các dự án hợp tác, đầu tư để phát triển công nghiệp, thương mại và dịch vụ tại các tỉnh Bắc Lào; tìm kiếm nhu cầu, thúc đẩy cơ hội mua bán, xuất nhập khẩu hàng hoá và dịch vụ thương mại; theo dõi, đôn đốc việc thực hiện các hợp đồng kinh tế đã ký kết giữa các doanh nghiệp tỉnh Điện Biên với các doanh nghiệp các tỉnh Bắc Lào.</w:t>
      </w:r>
    </w:p>
    <w:p>
      <w:r>
        <w:t>b) Tổ chức gian hàng giới thiệu sản phẩm công nghiệp, thương mại và dịch vụ của tỉnh Điện Biên tại tỉnh Luông-pha-băng và tỉnh Bo-kẹo, nước Cộng hoà Dân chủ Nhân dân Lào.</w:t>
      </w:r>
    </w:p>
    <w:p>
      <w:r>
        <w:t>c) Tư vấn cho các doanh nghiệp tỉnh Điện Biên sang Lào và các nước trong khu vực nhằm tìm kiếm thị trường xuất khẩu, nhập khẩu hàng hoá, dịch vụ; đồng thời là nơi giao dịch, tư vấn cho các doanh nghiệp nước Cộng hòa Dân chủ Nhân dân Lào sang Điện Biên để tìm kiếm thị trường xuất khẩu, nhập khẩu hàng hoá, dịch vụ và thúc đẩy quan hệ hợp tác phát triển trên các lĩnh vực công nghiệp, thương mại, dịch vụ, du lịch giữa tỉnh Điện Biên và các tỉnh Bắc Lào.</w:t>
      </w:r>
    </w:p>
    <w:p>
      <w:r>
        <w:t>10. Thực hiện chế độ báo cáo định kỳ và đột xuất về kết quả thực hiện nhiệm vụ của Trung tâm theo yêu cầu của Sở Công Thương, Cục Xúc tiến thương mại, Cục Thương mại điện tử và Kinh tế số thuộc Bộ Công Thương.</w:t>
      </w:r>
    </w:p>
    <w:p>
      <w:r>
        <w:t>11. Đề xuất với Giám đốc Sở Công Thương khen thưởng cho các tổ chức, cá nhân có thành tích trong hoạt động xúc tiến thương mại và thương mại điện tử.</w:t>
      </w:r>
    </w:p>
    <w:p>
      <w:r>
        <w:t>12. Tham mưu, giúp Giám đốc Sở Công Thương quản lý viên chức, người lao động, tài chính, tài sản và cơ sở vật chất của Trung tâm theo quy định của pháp luật.</w:t>
      </w:r>
    </w:p>
    <w:p>
      <w:r>
        <w:t>13. Thực hiện các nhiệm vụ, quyền hạn khác do Chủ tịch UBND tỉnh và Giám đốc Sở Công Thương giao phù hợp với chức năng, nhiệm vụ, quyền hạn của Trung tâm.</w:t>
      </w:r>
    </w:p>
    <w:p>
      <w:r>
        <w:t>Điều 3. Cơ cấu tổ chức</w:t>
      </w:r>
    </w:p>
    <w:p>
      <w:r>
        <w:t>1. Lãnh đạo Trung tâm:</w:t>
      </w:r>
    </w:p>
    <w:p>
      <w:r>
        <w:t>a) Trung tâm có Giám đốc và 01 Phó Giám đốc.</w:t>
      </w:r>
    </w:p>
    <w:p>
      <w:r>
        <w:t>b) Giám đốc Trung tâm là người đứng đầu Trung tâm, chịu trách nhiệm trước Giám đốc Sở Công Thương và trước pháp luật về toàn bộ hoạt động của Trung tâm.</w:t>
      </w:r>
    </w:p>
    <w:p>
      <w:r>
        <w:t>c) Phó Giám đốc Trung tâm là người giúp Giám đốc Trung tâm thực hiện một hoặc một số nhiệm vụ cụ thể do Giám đốc Trung tâm phân công; chịu trách nhiệm trước Giám đốc Trung tâm và trước pháp luật về thực hiện nhiệm vụ được phân công; khi Giám đốc Trung tâm vắng mặt, Phó Giám đốc Trung tâm được Giám đốc Trung tâm ủy quyền điều hành các hoạt động của Trung tâm.</w:t>
      </w:r>
    </w:p>
    <w:p>
      <w:r>
        <w:t>d) Việc bổ nhiệm, bổ nhiệm lại, điều động, khen thưởng, kỷ luật, miễn nhiệm, cách chức, nghỉ hưu và thực hiện chế độ chính sách đối với Giám đốc và Phó Giám đốc Trung tâm thực hiện theo quy định của pháp luật và phân cấp quản lý tổ chức bộ máy, biên chế, cán bộ, công chức, viên chức của UBND tỉnh.</w:t>
      </w:r>
    </w:p>
    <w:p>
      <w:r>
        <w:t>2. Trung tâm có các viên chức thực hiện công việc chuyên môn, nghiệp vụ và có Văn phòng Đại diện Công Thương tỉnh Điện Biên (sau đây gọi là Văn phòng đại diện) đặt tại tỉnh Luông-pha-băng, nước Cộng hòa Dân chủ Nhân dân Lào.</w:t>
      </w:r>
    </w:p>
    <w:p>
      <w:r>
        <w:t>a) Văn phòng đại diện là đơn vị sự nghiệp trực thuộc Trung tâm; có tài khoản và con dấu riêng để hoạt động.</w:t>
      </w:r>
    </w:p>
    <w:p>
      <w:r>
        <w:t>b) Văn phòng đại diện có Trưởng Văn phòng và 01 Phó Văn phòng do Giám đốc Sở Công Thương bổ nhiệm, miễn nhiệm, cách chức; chịu trách nhiệm trước Giám đốc Sở Công Thương về toàn bộ hoạt động của Văn phòng đại diện theo quy định của pháp luật.</w:t>
      </w:r>
    </w:p>
    <w:p>
      <w:r>
        <w:t>Điều 4. Số lượng người làm việc</w:t>
      </w:r>
    </w:p>
    <w:p>
      <w:r>
        <w:t>1. Số lượng người làm việc của Trung tâm nằm trong tổng số lượng người làm việc của đơn vị sự nghiệp công lập trực thuộc Sở Công Thương được UBND tỉnh giao hàng năm và được Giám đốc Sở Công Thương giao cho Trung tâm.</w:t>
      </w:r>
    </w:p>
    <w:p>
      <w:r>
        <w:t>2. Việc bố trí, sử dụng viên chức, người lao động của Trung tâm được xác định trên cơ sở vị trí việc làm và phù hợp với chức danh nghề nghiệp, tiêu chuẩn ngạch viên chức theo quy định của pháp luật.</w:t>
      </w:r>
    </w:p>
    <w:p>
      <w:r>
        <w:t>Điều 5. Tổ chức thực hiện</w:t>
      </w:r>
    </w:p>
    <w:p>
      <w:r>
        <w:t>1. Giám đốc Trung tâm có trách nhiệm cụ thể hóa và tổ chức triển khai thực hiện Quyết định này; đồng thời căn cứ Quyết định này để ban hành Quy chế làm việc và phân công nhiệm vụ cụ thể đối với các viên chức, người lao động thuộc Trung tâm và với đơn vị trực thuộc theo quy định.</w:t>
      </w:r>
    </w:p>
    <w:p>
      <w:r>
        <w:t>2. Trong quá trình thực hiện Quyết định này, nếu có nội dung cần điều chỉnh, Giám đốc Sở Công Thương báo cáo trình Chủ tịch UBND tỉnh xem xét, quyết định.</w:t>
      </w:r>
    </w:p>
    <w:p>
      <w:r>
        <w:t>Điều 6. Hiệu lực và trách nhiệm thi hành</w:t>
      </w:r>
    </w:p>
    <w:p>
      <w:r>
        <w:t>1. Quyết định này có hiệu lực thi hành kể từ ngày ký.</w:t>
      </w:r>
    </w:p>
    <w:p>
      <w:r>
        <w:t>2. Chánh Văn phòng UBND tỉnh; Giám đốc các Sở: Công Thương, Nội vụ; Giám đốc Trung tâm Xúc tiến thương mại tỉnh Điện Biên và Thủ trưởng các cơ quan, đơn vị liên quan chịu trách nhiệm thi hành Quyết định này./.</w:t>
      </w:r>
    </w:p>
    <w:p>
      <w:r>
        <w:t>Nơi nhận:</w:t>
      </w:r>
    </w:p>
    <w:p>
      <w:r>
        <w:t>- Như Điều 6;</w:t>
      </w:r>
    </w:p>
    <w:p>
      <w:r>
        <w:t>- Bộ Công Thương (b/c);</w:t>
      </w:r>
    </w:p>
    <w:p>
      <w:r>
        <w:t>- Thường trực Tỉnh ủy (b/c);</w:t>
      </w:r>
    </w:p>
    <w:p>
      <w:r>
        <w:t>- Thường trực HĐND tỉnh;</w:t>
      </w:r>
    </w:p>
    <w:p>
      <w:r>
        <w:t>- Lãnh đạo UBND tỉnh;</w:t>
      </w:r>
    </w:p>
    <w:p>
      <w:r>
        <w:t>- Cục Công Thương địa phương (BCT);</w:t>
      </w:r>
    </w:p>
    <w:p>
      <w:r>
        <w:t>- Cục Xúc tiến thương mại (BCT);</w:t>
      </w:r>
    </w:p>
    <w:p>
      <w:r>
        <w:t>- Cục Thương mại điện tử và Kinh tế số (BCT);</w:t>
      </w:r>
    </w:p>
    <w:p>
      <w:r>
        <w:t>- Các sở, ban, ngành tỉnh;</w:t>
      </w:r>
    </w:p>
    <w:p>
      <w:r>
        <w:t>- UBND các huyện, thị xã, thành phố;</w:t>
      </w:r>
    </w:p>
    <w:p>
      <w:r>
        <w:t>- Lưu: VT, KT.</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